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38C" w:rsidRDefault="0010638C" w:rsidP="0010638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>
        <w:rPr>
          <w:rFonts w:ascii="Arial" w:hAnsi="Arial" w:cs="Arial"/>
          <w:b/>
          <w:bCs/>
          <w:color w:val="26282F"/>
          <w:sz w:val="24"/>
          <w:szCs w:val="24"/>
        </w:rPr>
        <w:t>Приказ Министерства труда и социальной защиты РФ от 9 декабря 2014 г. N 997н</w:t>
      </w:r>
      <w:r>
        <w:rPr>
          <w:rFonts w:ascii="Arial" w:hAnsi="Arial" w:cs="Arial"/>
          <w:b/>
          <w:bCs/>
          <w:color w:val="26282F"/>
          <w:sz w:val="24"/>
          <w:szCs w:val="24"/>
        </w:rPr>
        <w:br/>
        <w:t>"Об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загрязнением"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</w:t>
      </w:r>
      <w:hyperlink r:id="rId5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</w:rPr>
          <w:t>подпунктом 5.2.31</w:t>
        </w:r>
      </w:hyperlink>
      <w:r>
        <w:rPr>
          <w:rFonts w:ascii="Arial" w:hAnsi="Arial" w:cs="Arial"/>
          <w:sz w:val="24"/>
          <w:szCs w:val="24"/>
        </w:rPr>
        <w:t xml:space="preserve"> Положения о Министерстве труда и социальной защиты Российской Федерации, утвержденного </w:t>
      </w:r>
      <w:hyperlink r:id="rId6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</w:rPr>
          <w:t>постановлением</w:t>
        </w:r>
      </w:hyperlink>
      <w:r>
        <w:rPr>
          <w:rFonts w:ascii="Arial" w:hAnsi="Arial" w:cs="Arial"/>
          <w:sz w:val="24"/>
          <w:szCs w:val="24"/>
        </w:rPr>
        <w:t xml:space="preserve"> Правительства Российской Федерации от 19 июня 2012 г. N 610 (Собрание законодательства Российской Федерации, 2012, N 26, ст. 3528; 2013, N 22, ст. 2809; N 36, ст. 4578; N 37, ст. 4703; N 45, ст. 5822; N 46, ст. 5952; 2014, N 21, ст. 2710; N 32, ст. 4499; N 36, ст. 4868) приказываю: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1"/>
      <w:r>
        <w:rPr>
          <w:rFonts w:ascii="Arial" w:hAnsi="Arial" w:cs="Arial"/>
          <w:sz w:val="24"/>
          <w:szCs w:val="24"/>
        </w:rPr>
        <w:t xml:space="preserve">1. Утвердить Типовые нормы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согласно </w:t>
      </w:r>
      <w:hyperlink r:id="rId7" w:anchor="sub_1000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</w:rPr>
          <w:t>приложению</w:t>
        </w:r>
      </w:hyperlink>
      <w:r>
        <w:rPr>
          <w:rFonts w:ascii="Arial" w:hAnsi="Arial" w:cs="Arial"/>
          <w:sz w:val="24"/>
          <w:szCs w:val="24"/>
        </w:rPr>
        <w:t>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2"/>
      <w:bookmarkEnd w:id="0"/>
      <w:r>
        <w:rPr>
          <w:rFonts w:ascii="Arial" w:hAnsi="Arial" w:cs="Arial"/>
          <w:sz w:val="24"/>
          <w:szCs w:val="24"/>
        </w:rPr>
        <w:t xml:space="preserve">2. Признать утратившим силу </w:t>
      </w:r>
      <w:hyperlink r:id="rId8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</w:rPr>
          <w:t>приказ</w:t>
        </w:r>
      </w:hyperlink>
      <w:r>
        <w:rPr>
          <w:rFonts w:ascii="Arial" w:hAnsi="Arial" w:cs="Arial"/>
          <w:sz w:val="24"/>
          <w:szCs w:val="24"/>
        </w:rPr>
        <w:t xml:space="preserve"> Министерства здравоохранения и социального развития Российской Федерации от 1 октября 2008 г. N 541н "Об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загрязнением" (зарегистрирован Министерством юстиции Российской Федерации 20 октября 2008 г. N 12499).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3"/>
      <w:bookmarkEnd w:id="1"/>
      <w:r>
        <w:rPr>
          <w:rFonts w:ascii="Arial" w:hAnsi="Arial" w:cs="Arial"/>
          <w:sz w:val="24"/>
          <w:szCs w:val="24"/>
        </w:rPr>
        <w:t xml:space="preserve">3. Настоящий приказ вступает в силу по истечении трех месяцев после его </w:t>
      </w:r>
      <w:hyperlink r:id="rId9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</w:rPr>
          <w:t>официального опубликования</w:t>
        </w:r>
      </w:hyperlink>
      <w:r>
        <w:rPr>
          <w:rFonts w:ascii="Arial" w:hAnsi="Arial" w:cs="Arial"/>
          <w:sz w:val="24"/>
          <w:szCs w:val="24"/>
        </w:rPr>
        <w:t>.</w:t>
      </w:r>
    </w:p>
    <w:bookmarkEnd w:id="2"/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51"/>
        <w:gridCol w:w="3212"/>
      </w:tblGrid>
      <w:tr w:rsidR="0010638C" w:rsidTr="0010638C">
        <w:tc>
          <w:tcPr>
            <w:tcW w:w="6666" w:type="dxa"/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Министр</w:t>
            </w:r>
          </w:p>
        </w:tc>
        <w:tc>
          <w:tcPr>
            <w:tcW w:w="3333" w:type="dxa"/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М.А. Топилин</w:t>
            </w:r>
          </w:p>
        </w:tc>
      </w:tr>
    </w:tbl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Зарегистрировано в Минюсте РФ 26 февраля 2015 г.</w:t>
      </w:r>
      <w:r>
        <w:rPr>
          <w:rFonts w:ascii="Arial" w:hAnsi="Arial" w:cs="Arial"/>
          <w:sz w:val="24"/>
          <w:szCs w:val="24"/>
        </w:rPr>
        <w:br/>
        <w:t>Регистрационный N 36213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bookmarkStart w:id="3" w:name="sub_1000"/>
      <w:r>
        <w:rPr>
          <w:rFonts w:ascii="Arial" w:hAnsi="Arial" w:cs="Arial"/>
          <w:b/>
          <w:bCs/>
          <w:color w:val="26282F"/>
          <w:sz w:val="24"/>
          <w:szCs w:val="24"/>
        </w:rPr>
        <w:t>Приложение</w:t>
      </w:r>
      <w:r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к </w:t>
      </w:r>
      <w:hyperlink r:id="rId10" w:anchor="sub_0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</w:rPr>
          <w:t>приказу</w:t>
        </w:r>
      </w:hyperlink>
      <w:r>
        <w:rPr>
          <w:rFonts w:ascii="Arial" w:hAnsi="Arial" w:cs="Arial"/>
          <w:b/>
          <w:bCs/>
          <w:color w:val="26282F"/>
          <w:sz w:val="24"/>
          <w:szCs w:val="24"/>
        </w:rPr>
        <w:t xml:space="preserve"> Министерства труда</w:t>
      </w:r>
      <w:r>
        <w:rPr>
          <w:rFonts w:ascii="Arial" w:hAnsi="Arial" w:cs="Arial"/>
          <w:b/>
          <w:bCs/>
          <w:color w:val="26282F"/>
          <w:sz w:val="24"/>
          <w:szCs w:val="24"/>
        </w:rPr>
        <w:br/>
        <w:t>и социальной защиты РФ</w:t>
      </w:r>
      <w:r>
        <w:rPr>
          <w:rFonts w:ascii="Arial" w:hAnsi="Arial" w:cs="Arial"/>
          <w:b/>
          <w:bCs/>
          <w:color w:val="26282F"/>
          <w:sz w:val="24"/>
          <w:szCs w:val="24"/>
        </w:rPr>
        <w:br/>
        <w:t>от 9 декабря 2014 г. N 997н</w:t>
      </w:r>
    </w:p>
    <w:bookmarkEnd w:id="3"/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0638C" w:rsidRDefault="0010638C" w:rsidP="0010638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>
        <w:rPr>
          <w:rFonts w:ascii="Arial" w:hAnsi="Arial" w:cs="Arial"/>
          <w:b/>
          <w:bCs/>
          <w:color w:val="26282F"/>
          <w:sz w:val="24"/>
          <w:szCs w:val="24"/>
        </w:rPr>
        <w:t>Типовые нормы</w:t>
      </w:r>
      <w:r>
        <w:rPr>
          <w:rFonts w:ascii="Arial" w:hAnsi="Arial" w:cs="Arial"/>
          <w:b/>
          <w:bCs/>
          <w:color w:val="26282F"/>
          <w:sz w:val="24"/>
          <w:szCs w:val="24"/>
        </w:rPr>
        <w:br/>
        <w:t>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</w:p>
    <w:p w:rsidR="0010638C" w:rsidRDefault="0010638C" w:rsidP="0010638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0638C" w:rsidRDefault="0010638C" w:rsidP="0010638C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4" w:name="sub_629952132"/>
      <w:r>
        <w:rPr>
          <w:rFonts w:ascii="Arial" w:hAnsi="Arial" w:cs="Arial"/>
          <w:color w:val="353842"/>
          <w:sz w:val="24"/>
          <w:szCs w:val="24"/>
          <w:shd w:val="clear" w:color="auto" w:fill="F0F0F0"/>
        </w:rPr>
        <w:lastRenderedPageBreak/>
        <w:t xml:space="preserve">О типовых нормах бесплатной выдачи спецодежды, спецобуви и других средств индивидуальной защиты см. </w:t>
      </w:r>
      <w:hyperlink r:id="rId11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  <w:shd w:val="clear" w:color="auto" w:fill="F0F0F0"/>
          </w:rPr>
          <w:t>справку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848"/>
        <w:gridCol w:w="4800"/>
        <w:gridCol w:w="1734"/>
        <w:gridCol w:w="22"/>
      </w:tblGrid>
      <w:tr w:rsidR="0010638C" w:rsidTr="0010638C">
        <w:trPr>
          <w:gridAfter w:val="1"/>
          <w:wAfter w:w="22" w:type="dxa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bookmarkEnd w:id="4"/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профессии (должности)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специальной одежды, специальной обуви и других средств индивидуальной защиты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Норма выдачи на год (штуки, пары, комплекты)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sub_1001"/>
            <w:r>
              <w:rPr>
                <w:rFonts w:ascii="Arial" w:hAnsi="Arial" w:cs="Arial"/>
                <w:sz w:val="24"/>
                <w:szCs w:val="24"/>
              </w:rPr>
              <w:t>1.</w:t>
            </w:r>
            <w:bookmarkEnd w:id="5"/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Аккумуляторщик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" w:name="sub_1002"/>
            <w:r>
              <w:rPr>
                <w:rFonts w:ascii="Arial" w:hAnsi="Arial" w:cs="Arial"/>
                <w:sz w:val="24"/>
                <w:szCs w:val="24"/>
              </w:rPr>
              <w:t>2.</w:t>
            </w:r>
            <w:bookmarkEnd w:id="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Аппаратчик воздухоразделения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" w:name="sub_1003"/>
            <w:r>
              <w:rPr>
                <w:rFonts w:ascii="Arial" w:hAnsi="Arial" w:cs="Arial"/>
                <w:sz w:val="24"/>
                <w:szCs w:val="24"/>
              </w:rPr>
              <w:t>3.</w:t>
            </w:r>
            <w:bookmarkEnd w:id="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Аппаратчик испарения; аппаратчик очистки сточных вод; аппаратчик синтеза; аппаратчик химводоочистки; аппаратчик гашения извести; аппаратчик обессоливания воды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sub_1004"/>
            <w:r>
              <w:rPr>
                <w:rFonts w:ascii="Arial" w:hAnsi="Arial" w:cs="Arial"/>
                <w:sz w:val="24"/>
                <w:szCs w:val="24"/>
              </w:rPr>
              <w:t>4.</w:t>
            </w:r>
            <w:bookmarkEnd w:id="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Аппаратчик конденсации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" w:name="sub_1005"/>
            <w:r>
              <w:rPr>
                <w:rFonts w:ascii="Arial" w:hAnsi="Arial" w:cs="Arial"/>
                <w:sz w:val="24"/>
                <w:szCs w:val="24"/>
              </w:rPr>
              <w:t>5.</w:t>
            </w:r>
            <w:bookmarkEnd w:id="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Аппаратчик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обезжиривания; пропитчик по огнезащитной пропитке (бакелитчик)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sub_1006"/>
            <w:r>
              <w:rPr>
                <w:rFonts w:ascii="Arial" w:hAnsi="Arial" w:cs="Arial"/>
                <w:sz w:val="24"/>
                <w:szCs w:val="24"/>
              </w:rPr>
              <w:t>6.</w:t>
            </w:r>
            <w:bookmarkEnd w:id="1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Арматурщик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sub_1007"/>
            <w:r>
              <w:rPr>
                <w:rFonts w:ascii="Arial" w:hAnsi="Arial" w:cs="Arial"/>
                <w:sz w:val="24"/>
                <w:szCs w:val="24"/>
              </w:rPr>
              <w:t>7.</w:t>
            </w:r>
            <w:bookmarkEnd w:id="1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Архивариус; архивист; заведующий архивом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2" w:name="sub_1008"/>
            <w:r>
              <w:rPr>
                <w:rFonts w:ascii="Arial" w:hAnsi="Arial" w:cs="Arial"/>
                <w:sz w:val="24"/>
                <w:szCs w:val="24"/>
              </w:rPr>
              <w:t>8.</w:t>
            </w:r>
            <w:bookmarkEnd w:id="1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Балансировщик деталей и узлов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3" w:name="sub_1009"/>
            <w:r>
              <w:rPr>
                <w:rFonts w:ascii="Arial" w:hAnsi="Arial" w:cs="Arial"/>
                <w:sz w:val="24"/>
                <w:szCs w:val="24"/>
              </w:rPr>
              <w:t>9.</w:t>
            </w:r>
            <w:bookmarkEnd w:id="1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Бункеровщик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4" w:name="sub_1010"/>
            <w:r>
              <w:rPr>
                <w:rFonts w:ascii="Arial" w:hAnsi="Arial" w:cs="Arial"/>
                <w:sz w:val="24"/>
                <w:szCs w:val="24"/>
              </w:rPr>
              <w:t>10.</w:t>
            </w:r>
            <w:bookmarkEnd w:id="1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Весовщик; весовщик-счетчик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Халат и брюки для защиты от общих производственных загрязнений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5" w:name="sub_1011"/>
            <w:r>
              <w:rPr>
                <w:rFonts w:ascii="Arial" w:hAnsi="Arial" w:cs="Arial"/>
                <w:sz w:val="24"/>
                <w:szCs w:val="24"/>
              </w:rPr>
              <w:t>11.</w:t>
            </w:r>
            <w:bookmarkEnd w:id="1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Водитель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управлении грузовым, специальным автомобилем, автокраном и тягачем: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управлении автобусом, легковым автомобилем и санавтобусом: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перевозке опасных грузов: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6" w:name="sub_1012"/>
            <w:r>
              <w:rPr>
                <w:rFonts w:ascii="Arial" w:hAnsi="Arial" w:cs="Arial"/>
                <w:sz w:val="24"/>
                <w:szCs w:val="24"/>
              </w:rPr>
              <w:t>12.</w:t>
            </w:r>
            <w:bookmarkEnd w:id="1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Водитель погрузчика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7" w:name="sub_1013"/>
            <w:r>
              <w:rPr>
                <w:rFonts w:ascii="Arial" w:hAnsi="Arial" w:cs="Arial"/>
                <w:sz w:val="24"/>
                <w:szCs w:val="24"/>
              </w:rPr>
              <w:t>13.</w:t>
            </w:r>
            <w:bookmarkEnd w:id="1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Водитель электро- и автотележки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8" w:name="sub_1014"/>
            <w:r>
              <w:rPr>
                <w:rFonts w:ascii="Arial" w:hAnsi="Arial" w:cs="Arial"/>
                <w:sz w:val="24"/>
                <w:szCs w:val="24"/>
              </w:rPr>
              <w:t>14.</w:t>
            </w:r>
            <w:bookmarkEnd w:id="1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Возчик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9" w:name="sub_1015"/>
            <w:r>
              <w:rPr>
                <w:rFonts w:ascii="Arial" w:hAnsi="Arial" w:cs="Arial"/>
                <w:sz w:val="24"/>
                <w:szCs w:val="24"/>
              </w:rPr>
              <w:t>15.</w:t>
            </w:r>
            <w:bookmarkEnd w:id="1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Газовщик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0" w:name="sub_1016"/>
            <w:r>
              <w:rPr>
                <w:rFonts w:ascii="Arial" w:hAnsi="Arial" w:cs="Arial"/>
                <w:sz w:val="24"/>
                <w:szCs w:val="24"/>
              </w:rPr>
              <w:t>16.</w:t>
            </w:r>
            <w:bookmarkEnd w:id="2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Газогенераторщик; генераторщик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1" w:name="sub_1017"/>
            <w:r>
              <w:rPr>
                <w:rFonts w:ascii="Arial" w:hAnsi="Arial" w:cs="Arial"/>
                <w:sz w:val="24"/>
                <w:szCs w:val="24"/>
              </w:rPr>
              <w:t>17.</w:t>
            </w:r>
            <w:bookmarkEnd w:id="2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Газорезчик; газосварщик; электрогазосварщик; электросварщик ручной сварки; электросварщик на автоматических и полуавтоматических машинах; сварщик арматурных сеток и каркасов; сварщик пластмасс; сварщик термитной сварки; сварщик на машинах контактной (прессовой) сварки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с защитным подноском для защиты от повышенных температур, искр и брызг расплавленного металла или.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с защитным подноском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Коврик диэлектрический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дежурный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термостойкий со светофильтром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 термостойкие со светофильтром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2" w:name="sub_1018"/>
            <w:r>
              <w:rPr>
                <w:rFonts w:ascii="Arial" w:hAnsi="Arial" w:cs="Arial"/>
                <w:sz w:val="24"/>
                <w:szCs w:val="24"/>
              </w:rPr>
              <w:t>18.</w:t>
            </w:r>
            <w:bookmarkEnd w:id="2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Гальваник; корректировщик ванн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3" w:name="sub_1019"/>
            <w:r>
              <w:rPr>
                <w:rFonts w:ascii="Arial" w:hAnsi="Arial" w:cs="Arial"/>
                <w:sz w:val="24"/>
                <w:szCs w:val="24"/>
              </w:rPr>
              <w:t>19.</w:t>
            </w:r>
            <w:bookmarkEnd w:id="2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Гардеробщик;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оператор электронно-вычислительных машин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4" w:name="sub_1020"/>
            <w:r>
              <w:rPr>
                <w:rFonts w:ascii="Arial" w:hAnsi="Arial" w:cs="Arial"/>
                <w:sz w:val="24"/>
                <w:szCs w:val="24"/>
              </w:rPr>
              <w:t>20.</w:t>
            </w:r>
            <w:bookmarkEnd w:id="2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Горничная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5" w:name="sub_1021"/>
            <w:r>
              <w:rPr>
                <w:rFonts w:ascii="Arial" w:hAnsi="Arial" w:cs="Arial"/>
                <w:sz w:val="24"/>
                <w:szCs w:val="24"/>
              </w:rPr>
              <w:t>21.</w:t>
            </w:r>
            <w:bookmarkEnd w:id="2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Грузчик; подсобный рабочий; подсобный транспортный рабочий; транспортировщик; транспортерщик; оператор механизированных и автоматических складов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углем, песком, коксом, торфом и битумом: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Комбинезон для защиты от токсичных веществ и пыли из нетканых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кислотами и едкими веществами: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лесоматериалами: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прочими грузами, материалами: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горячим металлом: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 При работе с жидкими ядохимикатами: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Комбинезон для защиты от токсичных веществ и пыли из нетканых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пылящими, сыпучими и твердыми ядохимикатами: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Комбинезон для защиты от токсичных веществ и пыли из нетканых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этилированным бензином: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6" w:name="sub_1022"/>
            <w:r>
              <w:rPr>
                <w:rFonts w:ascii="Arial" w:hAnsi="Arial" w:cs="Arial"/>
                <w:sz w:val="24"/>
                <w:szCs w:val="24"/>
              </w:rPr>
              <w:t>22.</w:t>
            </w:r>
            <w:bookmarkEnd w:id="2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Гуммировщик металлоизделий; кислотоупорщик-гуммировщик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7" w:name="sub_1023"/>
            <w:r>
              <w:rPr>
                <w:rFonts w:ascii="Arial" w:hAnsi="Arial" w:cs="Arial"/>
                <w:sz w:val="24"/>
                <w:szCs w:val="24"/>
              </w:rPr>
              <w:t>23.</w:t>
            </w:r>
            <w:bookmarkEnd w:id="2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Дворник; уборщик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территорий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8" w:name="sub_1024"/>
            <w:r>
              <w:rPr>
                <w:rFonts w:ascii="Arial" w:hAnsi="Arial" w:cs="Arial"/>
                <w:sz w:val="24"/>
                <w:szCs w:val="24"/>
              </w:rPr>
              <w:t>24.</w:t>
            </w:r>
            <w:bookmarkEnd w:id="2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Дезинфектор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Комбинезон для защиты от токсичных веществ и пыли из нетканых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9" w:name="sub_1025"/>
            <w:r>
              <w:rPr>
                <w:rFonts w:ascii="Arial" w:hAnsi="Arial" w:cs="Arial"/>
                <w:sz w:val="24"/>
                <w:szCs w:val="24"/>
              </w:rPr>
              <w:t>25.</w:t>
            </w:r>
            <w:bookmarkEnd w:id="2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Дефектоскопист по газовому и жидкостному контролю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0" w:name="sub_1026"/>
            <w:r>
              <w:rPr>
                <w:rFonts w:ascii="Arial" w:hAnsi="Arial" w:cs="Arial"/>
                <w:sz w:val="24"/>
                <w:szCs w:val="24"/>
              </w:rPr>
              <w:t>26.</w:t>
            </w:r>
            <w:bookmarkEnd w:id="3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Дефектоскопист по магнитному и ультразвуковому контролю; дефектоскопист рентгено-, гамма- графирования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просвинцованной резины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дежурный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1" w:name="sub_1027"/>
            <w:r>
              <w:rPr>
                <w:rFonts w:ascii="Arial" w:hAnsi="Arial" w:cs="Arial"/>
                <w:sz w:val="24"/>
                <w:szCs w:val="24"/>
              </w:rPr>
              <w:t>27.</w:t>
            </w:r>
            <w:bookmarkEnd w:id="3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Диспетчер; старший товаровед; товаровед; техник по учету продукции;техник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2" w:name="sub_1028"/>
            <w:r>
              <w:rPr>
                <w:rFonts w:ascii="Arial" w:hAnsi="Arial" w:cs="Arial"/>
                <w:sz w:val="24"/>
                <w:szCs w:val="24"/>
              </w:rPr>
              <w:t>28.</w:t>
            </w:r>
            <w:bookmarkEnd w:id="3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Дозировщик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3" w:name="sub_1029"/>
            <w:r>
              <w:rPr>
                <w:rFonts w:ascii="Arial" w:hAnsi="Arial" w:cs="Arial"/>
                <w:sz w:val="24"/>
                <w:szCs w:val="24"/>
              </w:rPr>
              <w:t>29.</w:t>
            </w:r>
            <w:bookmarkEnd w:id="3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Долбежник; заточник; зуборезчик; литейщик пластмасс; наждачник; наладчик всех наименований; оператор станков с программным управлением; прессовщик электротехнических изделий; прессовщик лома и отходов металла; резчик металла на ножницах и прессах; резчик на пилах, ножовках и станках; сверловщик; станочник деревообрабатывающих станков; станочник широкого профиля; станочник-распиловщик; строгальщик; токарь; токарь-карусельщик; токарь-расточник; фрезеровщик; шлифовщик; пилоправ; гравер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 на 1,5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по охлаждению деталей смазочно-охлаждающими жидкостями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4" w:name="sub_1030"/>
            <w:r>
              <w:rPr>
                <w:rFonts w:ascii="Arial" w:hAnsi="Arial" w:cs="Arial"/>
                <w:sz w:val="24"/>
                <w:szCs w:val="24"/>
              </w:rPr>
              <w:t>30.</w:t>
            </w:r>
            <w:bookmarkEnd w:id="3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Заведующий библиотекой; библиотекарь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5" w:name="sub_1031"/>
            <w:r>
              <w:rPr>
                <w:rFonts w:ascii="Arial" w:hAnsi="Arial" w:cs="Arial"/>
                <w:sz w:val="24"/>
                <w:szCs w:val="24"/>
              </w:rPr>
              <w:t>31.</w:t>
            </w:r>
            <w:bookmarkEnd w:id="3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Заведующий складом; начальник склада; техник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горючими и смазочными материалами: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кислотами и щелочами: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металлами, углями, лесоматериалами: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хранении и отпуске ртути: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Белье нательное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комплекта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прочими грузами, материалами: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6" w:name="sub_1032"/>
            <w:r>
              <w:rPr>
                <w:rFonts w:ascii="Arial" w:hAnsi="Arial" w:cs="Arial"/>
                <w:sz w:val="24"/>
                <w:szCs w:val="24"/>
              </w:rPr>
              <w:t>32.</w:t>
            </w:r>
            <w:bookmarkEnd w:id="3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Заведующий хозяйством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7" w:name="sub_1033"/>
            <w:r>
              <w:rPr>
                <w:rFonts w:ascii="Arial" w:hAnsi="Arial" w:cs="Arial"/>
                <w:sz w:val="24"/>
                <w:szCs w:val="24"/>
              </w:rPr>
              <w:t>33.</w:t>
            </w:r>
            <w:bookmarkEnd w:id="3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Замерщик на топографо-геодезических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маркшейдерских работах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8" w:name="sub_1034"/>
            <w:r>
              <w:rPr>
                <w:rFonts w:ascii="Arial" w:hAnsi="Arial" w:cs="Arial"/>
                <w:sz w:val="24"/>
                <w:szCs w:val="24"/>
              </w:rPr>
              <w:t>34.</w:t>
            </w:r>
            <w:bookmarkEnd w:id="3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Земледел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9" w:name="sub_1035"/>
            <w:r>
              <w:rPr>
                <w:rFonts w:ascii="Arial" w:hAnsi="Arial" w:cs="Arial"/>
                <w:sz w:val="24"/>
                <w:szCs w:val="24"/>
              </w:rPr>
              <w:t>35.</w:t>
            </w:r>
            <w:bookmarkEnd w:id="3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Изолировщик на гидроизоляции; изолировщик на термоизоляции; изолировщик-пленочник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полимерным: покрытием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0" w:name="sub_1036"/>
            <w:r>
              <w:rPr>
                <w:rFonts w:ascii="Arial" w:hAnsi="Arial" w:cs="Arial"/>
                <w:sz w:val="24"/>
                <w:szCs w:val="24"/>
              </w:rPr>
              <w:t>36.</w:t>
            </w:r>
            <w:bookmarkEnd w:id="4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Инженер по инструменту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1" w:name="sub_1037"/>
            <w:r>
              <w:rPr>
                <w:rFonts w:ascii="Arial" w:hAnsi="Arial" w:cs="Arial"/>
                <w:sz w:val="24"/>
                <w:szCs w:val="24"/>
              </w:rPr>
              <w:t>37.</w:t>
            </w:r>
            <w:bookmarkEnd w:id="41"/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Инженер по метрологии; главный метролог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2" w:name="sub_1038"/>
            <w:r>
              <w:rPr>
                <w:rFonts w:ascii="Arial" w:hAnsi="Arial" w:cs="Arial"/>
                <w:sz w:val="24"/>
                <w:szCs w:val="24"/>
              </w:rPr>
              <w:t>38.</w:t>
            </w:r>
            <w:bookmarkEnd w:id="4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Инженер по наладке и испытаниям; инженер- контролер; инженер-технолог; технолог; механик; техник-дозиметрист; техник-технолог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3" w:name="sub_1039"/>
            <w:r>
              <w:rPr>
                <w:rFonts w:ascii="Arial" w:hAnsi="Arial" w:cs="Arial"/>
                <w:sz w:val="24"/>
                <w:szCs w:val="24"/>
              </w:rPr>
              <w:t>39.</w:t>
            </w:r>
            <w:bookmarkEnd w:id="4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Инженер-электроник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4" w:name="sub_1040"/>
            <w:r>
              <w:rPr>
                <w:rFonts w:ascii="Arial" w:hAnsi="Arial" w:cs="Arial"/>
                <w:sz w:val="24"/>
                <w:szCs w:val="24"/>
              </w:rPr>
              <w:t>40.</w:t>
            </w:r>
            <w:bookmarkEnd w:id="4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Исполнитель художественно-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оформительских работ; маляр; штукатур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производственных загрязнений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механических воздействий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Головной убор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окрасочных работ пульверизатором: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Комбинезон для защиты от токсичных веществ и пыли из нетканых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Головной убор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красками на эпоксидной основе: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Комбинезон для защиты от токсичных веществ и пыли из нетканых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Головной убор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5" w:name="sub_1041"/>
            <w:r>
              <w:rPr>
                <w:rFonts w:ascii="Arial" w:hAnsi="Arial" w:cs="Arial"/>
                <w:sz w:val="24"/>
                <w:szCs w:val="24"/>
              </w:rPr>
              <w:t>41.</w:t>
            </w:r>
            <w:bookmarkEnd w:id="4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Испытатель баллонов; наполнитель баллонов; приемщик баллонов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6" w:name="sub_1042"/>
            <w:r>
              <w:rPr>
                <w:rFonts w:ascii="Arial" w:hAnsi="Arial" w:cs="Arial"/>
                <w:sz w:val="24"/>
                <w:szCs w:val="24"/>
              </w:rPr>
              <w:t>42.</w:t>
            </w:r>
            <w:bookmarkEnd w:id="4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Испытатель двигателей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7" w:name="sub_1043"/>
            <w:r>
              <w:rPr>
                <w:rFonts w:ascii="Arial" w:hAnsi="Arial" w:cs="Arial"/>
                <w:sz w:val="24"/>
                <w:szCs w:val="24"/>
              </w:rPr>
              <w:t>43.</w:t>
            </w:r>
            <w:bookmarkEnd w:id="4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Испытатель на герметичность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по испытанию на герметичность секций радиаторов с помощью кислотных растворов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8" w:name="sub_1044"/>
            <w:r>
              <w:rPr>
                <w:rFonts w:ascii="Arial" w:hAnsi="Arial" w:cs="Arial"/>
                <w:sz w:val="24"/>
                <w:szCs w:val="24"/>
              </w:rPr>
              <w:t>44.</w:t>
            </w:r>
            <w:bookmarkEnd w:id="4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Испытатель электрических машин, аппаратов и приборов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9" w:name="sub_1045"/>
            <w:r>
              <w:rPr>
                <w:rFonts w:ascii="Arial" w:hAnsi="Arial" w:cs="Arial"/>
                <w:sz w:val="24"/>
                <w:szCs w:val="24"/>
              </w:rPr>
              <w:t>45.</w:t>
            </w:r>
            <w:bookmarkEnd w:id="4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Истопник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0" w:name="sub_1046"/>
            <w:r>
              <w:rPr>
                <w:rFonts w:ascii="Arial" w:hAnsi="Arial" w:cs="Arial"/>
                <w:sz w:val="24"/>
                <w:szCs w:val="24"/>
              </w:rPr>
              <w:t>46.</w:t>
            </w:r>
            <w:bookmarkEnd w:id="5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Кабельщик-спайщик; электромонтер линейных сооружений телефонной связи и радиофикации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производстве кабельных работ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в заболоченной местности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1" w:name="sub_1047"/>
            <w:r>
              <w:rPr>
                <w:rFonts w:ascii="Arial" w:hAnsi="Arial" w:cs="Arial"/>
                <w:sz w:val="24"/>
                <w:szCs w:val="24"/>
              </w:rPr>
              <w:t>47.</w:t>
            </w:r>
            <w:bookmarkEnd w:id="5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Каменщик, дежурный у печей; печник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 на 1,5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с защитным подноском для защиты от повышенных температур, искр и брызг расплавленного металла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с защитным подноском для защиты от повышенных температур, искр и брызг расплавленного металла,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(термостойкие)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2" w:name="sub_1048"/>
            <w:r>
              <w:rPr>
                <w:rFonts w:ascii="Arial" w:hAnsi="Arial" w:cs="Arial"/>
                <w:sz w:val="24"/>
                <w:szCs w:val="24"/>
              </w:rPr>
              <w:t>48.</w:t>
            </w:r>
            <w:bookmarkEnd w:id="5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Кастелянша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3" w:name="sub_1049"/>
            <w:r>
              <w:rPr>
                <w:rFonts w:ascii="Arial" w:hAnsi="Arial" w:cs="Arial"/>
                <w:sz w:val="24"/>
                <w:szCs w:val="24"/>
              </w:rPr>
              <w:t>49.</w:t>
            </w:r>
            <w:bookmarkEnd w:id="5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Кладовщик; старший кладовщик; продавец непродовольственных товаров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горючими и смазочными материалами: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кислотами и щелочами: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металлами, углями, лесоматериалами: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Костюм для защиты от общих производственных загрязнений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хранении и отпуске ртути: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Белье нательное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комплекта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прочими грузами, материалами: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4" w:name="sub_1050"/>
            <w:r>
              <w:rPr>
                <w:rFonts w:ascii="Arial" w:hAnsi="Arial" w:cs="Arial"/>
                <w:sz w:val="24"/>
                <w:szCs w:val="24"/>
              </w:rPr>
              <w:t>50.</w:t>
            </w:r>
            <w:bookmarkEnd w:id="5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Клепальщик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антивибрационные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5" w:name="sub_1051"/>
            <w:r>
              <w:rPr>
                <w:rFonts w:ascii="Arial" w:hAnsi="Arial" w:cs="Arial"/>
                <w:sz w:val="24"/>
                <w:szCs w:val="24"/>
              </w:rPr>
              <w:t>51.</w:t>
            </w:r>
            <w:bookmarkEnd w:id="5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Комплектовщик изделий и инструмента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6" w:name="sub_1052"/>
            <w:r>
              <w:rPr>
                <w:rFonts w:ascii="Arial" w:hAnsi="Arial" w:cs="Arial"/>
                <w:sz w:val="24"/>
                <w:szCs w:val="24"/>
              </w:rPr>
              <w:t>52.</w:t>
            </w:r>
            <w:bookmarkEnd w:id="5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Контролер измерительных приборов и специального инструмента; контролер сварочных работ; контролер станочных и слесарных работ; контролер электромонтажных работ; контролер малярных работ; контролер по термообработке; контролер работ по металлопокрытиям; мастер контрольный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7" w:name="sub_1053"/>
            <w:r>
              <w:rPr>
                <w:rFonts w:ascii="Arial" w:hAnsi="Arial" w:cs="Arial"/>
                <w:sz w:val="24"/>
                <w:szCs w:val="24"/>
              </w:rPr>
              <w:t>53.</w:t>
            </w:r>
            <w:bookmarkEnd w:id="5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Контролер-кассир;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кассир билетный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8" w:name="sub_1054"/>
            <w:r>
              <w:rPr>
                <w:rFonts w:ascii="Arial" w:hAnsi="Arial" w:cs="Arial"/>
                <w:sz w:val="24"/>
                <w:szCs w:val="24"/>
              </w:rPr>
              <w:t>54.</w:t>
            </w:r>
            <w:bookmarkEnd w:id="5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Контролер материалов, металлов, полуфабрикатов и изделий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9" w:name="sub_1055"/>
            <w:r>
              <w:rPr>
                <w:rFonts w:ascii="Arial" w:hAnsi="Arial" w:cs="Arial"/>
                <w:sz w:val="24"/>
                <w:szCs w:val="24"/>
              </w:rPr>
              <w:t>55.</w:t>
            </w:r>
            <w:bookmarkEnd w:id="5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Конюх; животновод; ветеринарный врач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0" w:name="sub_1056"/>
            <w:r>
              <w:rPr>
                <w:rFonts w:ascii="Arial" w:hAnsi="Arial" w:cs="Arial"/>
                <w:sz w:val="24"/>
                <w:szCs w:val="24"/>
              </w:rPr>
              <w:t>56.</w:t>
            </w:r>
            <w:bookmarkEnd w:id="6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Котельщик; машинист (кочегар) котельной; оператор котельной; оператор теплового пункта; кочегар технологических печей; аппаратчик нагрева теплоносителей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Каска защитная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в котельной, работающей на твердом или жидком топливе,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1" w:name="sub_1057"/>
            <w:r>
              <w:rPr>
                <w:rFonts w:ascii="Arial" w:hAnsi="Arial" w:cs="Arial"/>
                <w:sz w:val="24"/>
                <w:szCs w:val="24"/>
              </w:rPr>
              <w:t>57.</w:t>
            </w:r>
            <w:bookmarkEnd w:id="6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Котлочист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Средство индивидуальной защиты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2" w:name="sub_1058"/>
            <w:r>
              <w:rPr>
                <w:rFonts w:ascii="Arial" w:hAnsi="Arial" w:cs="Arial"/>
                <w:sz w:val="24"/>
                <w:szCs w:val="24"/>
              </w:rPr>
              <w:lastRenderedPageBreak/>
              <w:t>58.</w:t>
            </w:r>
            <w:bookmarkEnd w:id="6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Красильщик стеклоизделий; краскосоставитель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Головной убор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3" w:name="sub_1059"/>
            <w:r>
              <w:rPr>
                <w:rFonts w:ascii="Arial" w:hAnsi="Arial" w:cs="Arial"/>
                <w:sz w:val="24"/>
                <w:szCs w:val="24"/>
              </w:rPr>
              <w:t>59.</w:t>
            </w:r>
            <w:bookmarkEnd w:id="6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Кровельщик по рулонным кровлям и по кровлям из штучных материалов; кровельщик по стальным кровлям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4" w:name="sub_1060"/>
            <w:r>
              <w:rPr>
                <w:rFonts w:ascii="Arial" w:hAnsi="Arial" w:cs="Arial"/>
                <w:sz w:val="24"/>
                <w:szCs w:val="24"/>
              </w:rPr>
              <w:t>60.</w:t>
            </w:r>
            <w:bookmarkEnd w:id="6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Кухонный рабочий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в овощехранилищах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Жилет утепленный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Валенки с резиновым низом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поясам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5" w:name="sub_1061"/>
            <w:r>
              <w:rPr>
                <w:rFonts w:ascii="Arial" w:hAnsi="Arial" w:cs="Arial"/>
                <w:sz w:val="24"/>
                <w:szCs w:val="24"/>
              </w:rPr>
              <w:t>61.</w:t>
            </w:r>
            <w:bookmarkEnd w:id="6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Лаборант-микробиолог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кислотощелочестойкие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6" w:name="sub_1062"/>
            <w:r>
              <w:rPr>
                <w:rFonts w:ascii="Arial" w:hAnsi="Arial" w:cs="Arial"/>
                <w:sz w:val="24"/>
                <w:szCs w:val="24"/>
              </w:rPr>
              <w:t>62.</w:t>
            </w:r>
            <w:bookmarkEnd w:id="6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Лаборант по физико-механическим испытаниям; лаборант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механических и климатических испытаний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7" w:name="sub_1063"/>
            <w:r>
              <w:rPr>
                <w:rFonts w:ascii="Arial" w:hAnsi="Arial" w:cs="Arial"/>
                <w:sz w:val="24"/>
                <w:szCs w:val="24"/>
              </w:rPr>
              <w:t>63.</w:t>
            </w:r>
            <w:bookmarkEnd w:id="6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Лаборант по электроизоляционным материалам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8" w:name="sub_1064"/>
            <w:r>
              <w:rPr>
                <w:rFonts w:ascii="Arial" w:hAnsi="Arial" w:cs="Arial"/>
                <w:sz w:val="24"/>
                <w:szCs w:val="24"/>
              </w:rPr>
              <w:t>64.</w:t>
            </w:r>
            <w:bookmarkEnd w:id="6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Лаборант- радиометрист; дозиметрист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просвинцованной резины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9" w:name="sub_1065"/>
            <w:r>
              <w:rPr>
                <w:rFonts w:ascii="Arial" w:hAnsi="Arial" w:cs="Arial"/>
                <w:sz w:val="24"/>
                <w:szCs w:val="24"/>
              </w:rPr>
              <w:t>65.</w:t>
            </w:r>
            <w:bookmarkEnd w:id="6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Лаборант- рентгеноструктурщик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просвинцованной резины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Обувь специальная защитная от радиоактивных веществ и ионизирующих излучений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дежурная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из освинцованного стекла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Средство индивидуальной защиты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0" w:name="sub_1066"/>
            <w:r>
              <w:rPr>
                <w:rFonts w:ascii="Arial" w:hAnsi="Arial" w:cs="Arial"/>
                <w:sz w:val="24"/>
                <w:szCs w:val="24"/>
              </w:rPr>
              <w:lastRenderedPageBreak/>
              <w:t>66.</w:t>
            </w:r>
            <w:bookmarkEnd w:id="7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Лаборант химико-бактериологического анализа; лаборант спектрального анализа; лаборант химического анализа; лаборант- коллектор; лаборант- металлограф; лаборант-техник (всех наименований); лаборант по анализу газов и пыли; лаборант пробирного анализа; лаборант рентгеноспектрального анализа; пробоотборщик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дежурный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1" w:name="sub_1067"/>
            <w:r>
              <w:rPr>
                <w:rFonts w:ascii="Arial" w:hAnsi="Arial" w:cs="Arial"/>
                <w:sz w:val="24"/>
                <w:szCs w:val="24"/>
              </w:rPr>
              <w:t>67.</w:t>
            </w:r>
            <w:bookmarkEnd w:id="7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Лаборант электромеханических испытаний и измерений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2" w:name="sub_1068"/>
            <w:r>
              <w:rPr>
                <w:rFonts w:ascii="Arial" w:hAnsi="Arial" w:cs="Arial"/>
                <w:sz w:val="24"/>
                <w:szCs w:val="24"/>
              </w:rPr>
              <w:t>68.</w:t>
            </w:r>
            <w:bookmarkEnd w:id="7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Лакировщик художественных изделий; окрасчик игрушек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3" w:name="sub_1069"/>
            <w:r>
              <w:rPr>
                <w:rFonts w:ascii="Arial" w:hAnsi="Arial" w:cs="Arial"/>
                <w:sz w:val="24"/>
                <w:szCs w:val="24"/>
              </w:rPr>
              <w:t>69.</w:t>
            </w:r>
            <w:bookmarkEnd w:id="7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Лифтер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4" w:name="sub_1070"/>
            <w:r>
              <w:rPr>
                <w:rFonts w:ascii="Arial" w:hAnsi="Arial" w:cs="Arial"/>
                <w:sz w:val="24"/>
                <w:szCs w:val="24"/>
              </w:rPr>
              <w:t>70.</w:t>
            </w:r>
            <w:bookmarkEnd w:id="7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Маркировщик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Костюм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5" w:name="sub_1071"/>
            <w:r>
              <w:rPr>
                <w:rFonts w:ascii="Arial" w:hAnsi="Arial" w:cs="Arial"/>
                <w:sz w:val="24"/>
                <w:szCs w:val="24"/>
              </w:rPr>
              <w:t>71.</w:t>
            </w:r>
            <w:bookmarkEnd w:id="7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Мастер дорожный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6" w:name="sub_1072"/>
            <w:r>
              <w:rPr>
                <w:rFonts w:ascii="Arial" w:hAnsi="Arial" w:cs="Arial"/>
                <w:sz w:val="24"/>
                <w:szCs w:val="24"/>
              </w:rPr>
              <w:t>72.</w:t>
            </w:r>
            <w:bookmarkEnd w:id="7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(старший) автовышки и автогидроподъемника; машинист автобетононасоса; машинист автогрейдера; машинист автогудронатора; машинист бульдозера; машинист землеройно-фрезерной самоходной машины; машинист катка самоходного с гладкими вальцами; машинист конвейера; машинист крана (крановщик); машинист передвижного компрессора; машинист подъемника строительного; машинист скрепера; машинист трубоочистительной машины; машинист трубоукладчика; машинист установки по разрушению негабаритов горной массы; машинист экскаватора; помощник машиниста экскаватора; машинист электросварочного передвижного агрегата с двигателем внутреннего сгорания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7" w:name="sub_1073"/>
            <w:r>
              <w:rPr>
                <w:rFonts w:ascii="Arial" w:hAnsi="Arial" w:cs="Arial"/>
                <w:sz w:val="24"/>
                <w:szCs w:val="24"/>
              </w:rPr>
              <w:t>73.</w:t>
            </w:r>
            <w:bookmarkEnd w:id="7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автокомпрессора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антивибрационные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антивибрационные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8" w:name="sub_1074"/>
            <w:r>
              <w:rPr>
                <w:rFonts w:ascii="Arial" w:hAnsi="Arial" w:cs="Arial"/>
                <w:sz w:val="24"/>
                <w:szCs w:val="24"/>
              </w:rPr>
              <w:t>74.</w:t>
            </w:r>
            <w:bookmarkEnd w:id="7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автомобилеразгрузчика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9" w:name="sub_1075"/>
            <w:r>
              <w:rPr>
                <w:rFonts w:ascii="Arial" w:hAnsi="Arial" w:cs="Arial"/>
                <w:sz w:val="24"/>
                <w:szCs w:val="24"/>
              </w:rPr>
              <w:t>75.</w:t>
            </w:r>
            <w:bookmarkEnd w:id="7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вентиляционной и аспирационной установок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0" w:name="sub_1076"/>
            <w:r>
              <w:rPr>
                <w:rFonts w:ascii="Arial" w:hAnsi="Arial" w:cs="Arial"/>
                <w:sz w:val="24"/>
                <w:szCs w:val="24"/>
              </w:rPr>
              <w:t>76.</w:t>
            </w:r>
            <w:bookmarkEnd w:id="8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воздухоразделительных установок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1" w:name="sub_1077"/>
            <w:r>
              <w:rPr>
                <w:rFonts w:ascii="Arial" w:hAnsi="Arial" w:cs="Arial"/>
                <w:sz w:val="24"/>
                <w:szCs w:val="24"/>
              </w:rPr>
              <w:t>77.</w:t>
            </w:r>
            <w:bookmarkEnd w:id="8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газодувных машин; машинист газораздаточной станции; машинист двигателей внутреннего сгорания; машинист компрессорных установок; машинист котлов; машинист насосных установок; машинист паровой машины и локомобиля; машинист сухих доковых установок; машинист технологических компрессоров; машинист технологических насосов; машинист холодильных установок; машинист эксгаустера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2" w:name="sub_1078"/>
            <w:r>
              <w:rPr>
                <w:rFonts w:ascii="Arial" w:hAnsi="Arial" w:cs="Arial"/>
                <w:sz w:val="24"/>
                <w:szCs w:val="24"/>
              </w:rPr>
              <w:t>78.</w:t>
            </w:r>
            <w:bookmarkEnd w:id="8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Машинист газотурбинных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установок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производственных загрязнений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3" w:name="sub_1079"/>
            <w:r>
              <w:rPr>
                <w:rFonts w:ascii="Arial" w:hAnsi="Arial" w:cs="Arial"/>
                <w:sz w:val="24"/>
                <w:szCs w:val="24"/>
              </w:rPr>
              <w:t>79.</w:t>
            </w:r>
            <w:bookmarkEnd w:id="8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моечных машин; машинист промывочных машин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4" w:name="sub_1080"/>
            <w:r>
              <w:rPr>
                <w:rFonts w:ascii="Arial" w:hAnsi="Arial" w:cs="Arial"/>
                <w:sz w:val="24"/>
                <w:szCs w:val="24"/>
              </w:rPr>
              <w:t>80.</w:t>
            </w:r>
            <w:bookmarkEnd w:id="8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паровых турбин; машинист центрального теплового щита управления котлами; машинист энергоблока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5" w:name="sub_1081"/>
            <w:r>
              <w:rPr>
                <w:rFonts w:ascii="Arial" w:hAnsi="Arial" w:cs="Arial"/>
                <w:sz w:val="24"/>
                <w:szCs w:val="24"/>
              </w:rPr>
              <w:t>81.</w:t>
            </w:r>
            <w:bookmarkEnd w:id="8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пневмотранспорта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6" w:name="sub_1082"/>
            <w:r>
              <w:rPr>
                <w:rFonts w:ascii="Arial" w:hAnsi="Arial" w:cs="Arial"/>
                <w:sz w:val="24"/>
                <w:szCs w:val="24"/>
              </w:rPr>
              <w:t>82.</w:t>
            </w:r>
            <w:bookmarkEnd w:id="8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поворотной и подъемной машин моста; машинист скреперной лебедки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производственных загрязнений 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7" w:name="sub_1083"/>
            <w:r>
              <w:rPr>
                <w:rFonts w:ascii="Arial" w:hAnsi="Arial" w:cs="Arial"/>
                <w:sz w:val="24"/>
                <w:szCs w:val="24"/>
              </w:rPr>
              <w:t>83.</w:t>
            </w:r>
            <w:bookmarkEnd w:id="8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погрузочно- доставочной машины; машинист (старший) погрузочной машины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8" w:name="sub_1084"/>
            <w:r>
              <w:rPr>
                <w:rFonts w:ascii="Arial" w:hAnsi="Arial" w:cs="Arial"/>
                <w:sz w:val="24"/>
                <w:szCs w:val="24"/>
              </w:rPr>
              <w:t>84.</w:t>
            </w:r>
            <w:bookmarkEnd w:id="8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резальных машин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9" w:name="sub_1085"/>
            <w:r>
              <w:rPr>
                <w:rFonts w:ascii="Arial" w:hAnsi="Arial" w:cs="Arial"/>
                <w:sz w:val="24"/>
                <w:szCs w:val="24"/>
              </w:rPr>
              <w:t>85.</w:t>
            </w:r>
            <w:bookmarkEnd w:id="8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смесительного агрегата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0" w:name="sub_1086"/>
            <w:r>
              <w:rPr>
                <w:rFonts w:ascii="Arial" w:hAnsi="Arial" w:cs="Arial"/>
                <w:sz w:val="24"/>
                <w:szCs w:val="24"/>
              </w:rPr>
              <w:t>86.</w:t>
            </w:r>
            <w:bookmarkEnd w:id="9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Машинист электростанции передвижной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1" w:name="sub_1087"/>
            <w:r>
              <w:rPr>
                <w:rFonts w:ascii="Arial" w:hAnsi="Arial" w:cs="Arial"/>
                <w:sz w:val="24"/>
                <w:szCs w:val="24"/>
              </w:rPr>
              <w:t>87.</w:t>
            </w:r>
            <w:bookmarkEnd w:id="9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Медник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2" w:name="sub_1088"/>
            <w:r>
              <w:rPr>
                <w:rFonts w:ascii="Arial" w:hAnsi="Arial" w:cs="Arial"/>
                <w:sz w:val="24"/>
                <w:szCs w:val="24"/>
              </w:rPr>
              <w:t>88.</w:t>
            </w:r>
            <w:bookmarkEnd w:id="9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Мельник извести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3" w:name="sub_1089"/>
            <w:r>
              <w:rPr>
                <w:rFonts w:ascii="Arial" w:hAnsi="Arial" w:cs="Arial"/>
                <w:sz w:val="24"/>
                <w:szCs w:val="24"/>
              </w:rPr>
              <w:t>89.</w:t>
            </w:r>
            <w:bookmarkEnd w:id="9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Металлизатор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4" w:name="sub_1090"/>
            <w:r>
              <w:rPr>
                <w:rFonts w:ascii="Arial" w:hAnsi="Arial" w:cs="Arial"/>
                <w:sz w:val="24"/>
                <w:szCs w:val="24"/>
              </w:rPr>
              <w:t>90.</w:t>
            </w:r>
            <w:bookmarkEnd w:id="9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Модельщик выплавляемых моделей; модельщик по деревянным моделям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5" w:name="sub_1091"/>
            <w:r>
              <w:rPr>
                <w:rFonts w:ascii="Arial" w:hAnsi="Arial" w:cs="Arial"/>
                <w:sz w:val="24"/>
                <w:szCs w:val="24"/>
              </w:rPr>
              <w:t>91.</w:t>
            </w:r>
            <w:bookmarkEnd w:id="95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Модельщик по металлическим моделям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6" w:name="sub_1092"/>
            <w:r>
              <w:rPr>
                <w:rFonts w:ascii="Arial" w:hAnsi="Arial" w:cs="Arial"/>
                <w:sz w:val="24"/>
                <w:szCs w:val="24"/>
              </w:rPr>
              <w:lastRenderedPageBreak/>
              <w:t>92.</w:t>
            </w:r>
            <w:bookmarkEnd w:id="96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Мойщик посуды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7" w:name="sub_1093"/>
            <w:r>
              <w:rPr>
                <w:rFonts w:ascii="Arial" w:hAnsi="Arial" w:cs="Arial"/>
                <w:sz w:val="24"/>
                <w:szCs w:val="24"/>
              </w:rPr>
              <w:t>93.</w:t>
            </w:r>
            <w:bookmarkEnd w:id="97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Монтажник приборов и аппаратуры автоматического контроля, регулирования и управления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8" w:name="sub_1094"/>
            <w:r>
              <w:rPr>
                <w:rFonts w:ascii="Arial" w:hAnsi="Arial" w:cs="Arial"/>
                <w:sz w:val="24"/>
                <w:szCs w:val="24"/>
              </w:rPr>
              <w:t>94.</w:t>
            </w:r>
            <w:bookmarkEnd w:id="98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Монтажник технологического оборудования и связанных с ним конструкций; монтажник технологических трубопроводов; монтажник наружных трубопроводов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9" w:name="sub_1095"/>
            <w:r>
              <w:rPr>
                <w:rFonts w:ascii="Arial" w:hAnsi="Arial" w:cs="Arial"/>
                <w:sz w:val="24"/>
                <w:szCs w:val="24"/>
              </w:rPr>
              <w:t>95.</w:t>
            </w:r>
            <w:bookmarkEnd w:id="99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Монтер по защите подземных трубопроводов от коррозии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0" w:name="sub_1096"/>
            <w:r>
              <w:rPr>
                <w:rFonts w:ascii="Arial" w:hAnsi="Arial" w:cs="Arial"/>
                <w:sz w:val="24"/>
                <w:szCs w:val="24"/>
              </w:rPr>
              <w:t>96.</w:t>
            </w:r>
            <w:bookmarkEnd w:id="100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Монтировщик шин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1" w:name="sub_1097"/>
            <w:r>
              <w:rPr>
                <w:rFonts w:ascii="Arial" w:hAnsi="Arial" w:cs="Arial"/>
                <w:sz w:val="24"/>
                <w:szCs w:val="24"/>
              </w:rPr>
              <w:t>97.</w:t>
            </w:r>
            <w:bookmarkEnd w:id="101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Моторист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бетоносмесительных установок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антивибрационные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2" w:name="sub_1098"/>
            <w:r>
              <w:rPr>
                <w:rFonts w:ascii="Arial" w:hAnsi="Arial" w:cs="Arial"/>
                <w:sz w:val="24"/>
                <w:szCs w:val="24"/>
              </w:rPr>
              <w:t>98.</w:t>
            </w:r>
            <w:bookmarkEnd w:id="102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Наборщик на машинах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3" w:name="sub_1099"/>
            <w:r>
              <w:rPr>
                <w:rFonts w:ascii="Arial" w:hAnsi="Arial" w:cs="Arial"/>
                <w:sz w:val="24"/>
                <w:szCs w:val="24"/>
              </w:rPr>
              <w:t>99.</w:t>
            </w:r>
            <w:bookmarkEnd w:id="103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Наладчик строительных машин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4" w:name="sub_1100"/>
            <w:r>
              <w:rPr>
                <w:rFonts w:ascii="Arial" w:hAnsi="Arial" w:cs="Arial"/>
                <w:sz w:val="24"/>
                <w:szCs w:val="24"/>
              </w:rPr>
              <w:t>100.</w:t>
            </w:r>
            <w:bookmarkEnd w:id="104"/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Наладчик технологического оборудования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Намотчик катушек и секций электромашин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Начальник лаборатории; старший лаборант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Нарукавники из полимерных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Обжигальщик извести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Облицовщик-плиточник; стекольщик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Обмотчик элементов электрических машин; оператор механизированных и автоматизированных складов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Обувщик по ремонту обуви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Обходчик водопроводно- канализационной сети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одорантом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Огнеупорщик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с защитным подноском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заправочных станций; заправщик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копировальных и множительных машин; препаратор; светокопировщик; стеклографист (ротаторщик); электрофотограф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очистных сооружений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по обслуживанию пылегазоулавливающих установок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поста управления; оператор пульта управления; оператор поста централизации; распределитель работ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связи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стиральных машин; машинист (рабочий) по стирке и ремонту спецодежды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дежурный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технологических установок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Оператор щита (пульта) управления преобразовательной подстанции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Сапоги резиновые с защитным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Осветитель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Официант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Паяльщик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Паяльщик по свинцу (свинцовопаяльщик)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Пекарь; повар; помощник повара; кондитер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Переплетчик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Пескоструйщик; гидропескоструйщик; гидрочистильщик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Перчатки резиновые или из полимерных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внутри камер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Скафандр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дежурный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Печатник плоской печати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Пирометрист;</w:t>
            </w:r>
          </w:p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кубовщик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Плотник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Наплечники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Полировщик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Прессовщик-вулканизаторщик; вулканизаторщик; бакелитчик (пропитчик); гасильщик извести;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ремонтировщик резиновых изделий; прессовщик изделий из пластмасс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Нарукавники из полимерных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Приборист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обслуживании установок серной кислоты и получения натрия гидросульфита: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кислотощелочестойкие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Приемосдатчик груза и багажа; старший приемосдатчик груза и багажа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Приемщик заказов; приемщик молочной продукции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Промывальщик-пропарщик цистерн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Пропитчик пиломатериалов и изделий из древесины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антисептиками: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работы по пропитке шпал: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Рабочий по комплексному обслуживанию и ремонту зданий; рабочий зеленого строительства; рабочий по благоустройству; рабочий по комплексной уборке и содержанию домовладений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Рабочий производственных бань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Радиомеханик по ремонту радиоэлектронного оборудования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Перчатки резиновые или из полимерных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Рамщик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Раскройщик; пошивщик шорно-седельных изделий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Регенераторщик отработанного масла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Регулировщик хвостового хозяйства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Резьбошлифовщик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Ремонтировщик респираторов и противогазов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Рихтовщик кузовов; слесарь-сборщик двигателей и агрегатов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Сатураторщик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Сборщик игрушек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с применением клея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хлопчатобумажный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Сборщик изделий из стеклопластиков и органического стекла; изготовитель стеклопластиковых изделий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Слесарь аварийно-восстановительных работ; слесарь по обслуживанию тепловых пунктов; слесарь по обслуживанию тепловых сетей; слесарь по ремонту и обслуживанию систем вентиляции и кондиционирования; слесарь по ремонту оборудования котельных и пылеприготовительных цехов; слесарь по ремонту парогазотурбинного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оборудования; слесарь по эксплуатации и ремонту газового оборудования; слесарь строительный; слесарь-проводчик; слесарь-ремонтник; слесарь-сантехник; монтажник санитарно-технических систем и оборудования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 выполнении работ, на которых необходима защита от растворов кислот и щелочей, вместо костюма для защиты от общих производственных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загрязнений и механических воздействий выдается: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Слесарю аварийно-восстановительных работ вместо костюма для защиты от общих производственных загрязнений и механических воздействий выдается: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Слесарю аварийно-восстановительных работ на наружных работах зимой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 на утепляющей прокладке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поясам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Слесарь механосборочных работ; слесарь по такелажу и грузозахватным приспособлениям; слесарь по сборке металлоконструкций; слесарь-инструментальщик ; жестянщик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Слесарь по выводам и обмоткам электрических машин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Слесарь по контрольно-измерительным приборам и автоматике; наладчик контрольно-измерительных приборов и автоматики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Слесарь по ремонту автомобилей; слесарь по ремонту технологических установок; слесарь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ремонту сельскохозяйственных машин и оборудования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этилированным бензином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дежурный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Слесарь по эксплуатации и ремонту подземных газопроводов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Слесарь централизованной смазочной станции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Сливщик-разливщик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дежурный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кислотощелочестойкие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Смазчик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Собаковод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дрессировочный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Сортировщик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Сортировщик изделий, сырья и материалов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Стеклопротирщик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Стерженщик ручной формовки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Столяр;</w:t>
            </w:r>
          </w:p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столяр строительный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Сторож (вахтер)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Стропальщик; такелажник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болотные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Термист; термист на установках индукционного нагрева токами высокой частоты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Техник-метролог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Токарь-полуавтоматчик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фрезолом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Фартук из полимерных материалов с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168.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Травильщик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кислотощелочестойкие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Тракторист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по перевозке опасных грузов (топлива, бензина, газа) вместо костюма для защиты от общих производственных загрязнений и механических воздействий выдается: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по перевозке опасных грузов (топлива, бензина, газа) зимой вместо костюма для защиты от общих производственных загрязнений и механических воздействий выдается: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 на утепляющей прокладке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поясам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Уборщик производственных помещений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Комбинезон для защиты от токсичных веществ и пыли из нетканых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дежурный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Уборщик служебных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помещений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Костюм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Укладчик-упаковщик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Фильтровальщик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кислотощелочестойкие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Флотатор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кислотощелочестойкие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Формовщик изделий, конструкций и строительных материалов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Формовщик машинной формовки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Формовщик по выплавляемым моделям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Формовщик ручной формовки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Формовщик стеклопластиковых изделий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Футеровщик (кислотоупорщик)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Чистильщик дымоходов, боровов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топок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Комбинезон для защиты от токсичных веществ и пыли из нетканых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Чистильщик металла, отливок, изделий и деталей; мойщик-сушильщик металла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с кислотой: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работах огневым способом: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для защиты от повышенных температур, искр и брызг расплавленного металла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Чистильщик продукции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Костюм для защиты от общих производственных загрязнений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Шламовщик-бассейнщик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Шуровщик топлива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в котельной, работающей на твердом минеральном топливе:</w:t>
            </w:r>
          </w:p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механической загрузке: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ручной загрузке: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работе в котельной, работающей на дровах и других видах топлива: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Экипировщик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Экспедитор; транспортный экспедитор; агент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снабжению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188.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Электромеханик по лифтам; электромеханик по средствам автоматики и приборам технологического оборудования; электромеханик; электромонтер по ремонту обмоток и изоляции электрооборудования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Электромонтажник по силовым сетям и электрооборудованию; электромонтер по обслуживанию электроустановок; электромонтер по ремонту аппаратуры релейной защиты и автоматики; электромонтер по ремонту и обслуживанию электрооборудования; электрослесарь по ремонту оборудования распределительных устройств; электромонтер тяговой подстанции; электромонтер по ремонту и монтажу кабельных линий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в условиях, связанных с риском возникновения электрической дуги: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Комплект для защиты от термических рисков электрической дуги: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Куртка-накидка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Куртка-рубашка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Белье нательное хлопчатобумажное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комплекта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Белье нательное термостойкое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комплекта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Фуфайка-свитер из термостойких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с защитным подноском для защиты от повышенных температур на термостойкой маслобензостойкой подошве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с защитным подноском для защиты от повышенных температур на термостойкой маслобензостойкой подошве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трикотажные термостойкие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термостойкий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в условиях, не связанных с риском возникновения электрической дуги: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Халат и брюки для защиты от общих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занятости на горячих участках работ: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повышенных температур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защиты от атмосферных осадков на работах, связанных с риском возникновения электрической дуги,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Плащ термостойкий для защиты от воды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3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наружных работах, связанных с риском возникновения электрической дуги, зимой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из термостойких материалов с постоянными защитными свойствами на утепляющей прокладке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утепленные с защитным подноском для защиты от повышенных температур на термостойкой маслобензостойкой подошве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утепленные с защитным подноском для защиты от повышенных температур на термостойкой маслобензостойкой подошве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Электромонтер контактной сети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Комплект для защиты от термических рисков электрической дуги: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Куртка-накидка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Куртка-рубашка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Белье нательное термостойкое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комплекта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Фуфайка-свитер из термостойких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с защитным подноском для защиты от повышенных температур на термостойкой маслобензостойкой подошве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с защитным подноском для защиты от повышенных температур на термостойкой маслобензостойкой подошве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трикотажные термостойкие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термостойкий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Плащ термостойкий для защиты от воды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термостойкий для защиты от воды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наружных работ зимой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из термостойких материалов с постоянными защитными свойствами на утепляющей прокладке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утепленные с защитным подноском для защиты от повышенных температур на термостойкой маслобензостойкой подошве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утепленные с защитным подноском для защиты от повышенных температур на термостойкой маслобензостойкой подошве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Электромонтер охранно-пожарной сигнализации; электромонтер станционного оборудования телефонной связи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Электромонтер по обслуживанию подстанций; электромонтер по эксплуатации распределительных сетей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в условиях, связанных с риском возникновения электрической дуги: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Комплект для защиты от термических рисков электрической дуги: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Куртка-накидка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Куртка-рубашка из термостойких материалов с постоянными защитными свойствами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Белье нательное термостойкое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комплекта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Фуфайка-свитер из термостойких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с защитным подноском для защиты от повышенных температур на термостойкой маслобензостойкой подошве</w:t>
            </w:r>
          </w:p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с защитным подноском для защиты от повышенных температур на термостойкой маслобензостойкой подошве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трикотажные термостойкие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пары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термостойкий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Плащ термостойкий для защиты от воды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термостойкий для защиты от воды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года 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выполнении работ в условиях, не связанных с риском возникновения электрической дуги: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кислотощелочестойкие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Щиток защитный лицевой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наружных работах, связанных с риском возникновения электрической дуги, зимой дополнительно: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из термостойких материалов с постоянными защитными свойствами на утепляющей прокладке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 на 2 года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утепленные с защитным подноском для защиты от повышенных температур на термостойкой маслобензостойкой подошве или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утепленные с защитным подноском для защиты от повышенных температур на термостойкой маслобензостойкой подошве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193.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Электрослесарь (слесарь) дежурный по ремонту оборудования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резиновые с защитным подноском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пара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Боты или галоши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194.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Электроэрозионист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Халат и брюки для защиты от общих производственных загрязнений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комплект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точечным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195.</w:t>
            </w:r>
          </w:p>
        </w:tc>
        <w:tc>
          <w:tcPr>
            <w:tcW w:w="2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Эмульсовар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Фартук из полимерных материалов с нагрудником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пар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дежурные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Очки защитные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износа</w:t>
            </w:r>
          </w:p>
        </w:tc>
      </w:tr>
      <w:tr w:rsidR="0010638C" w:rsidTr="0010638C">
        <w:trPr>
          <w:gridAfter w:val="1"/>
          <w:wAfter w:w="22" w:type="dxa"/>
        </w:trPr>
        <w:tc>
          <w:tcPr>
            <w:tcW w:w="8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Средство индивидуальной защиты органов дыхания фильтрующее или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изолирующее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 износа</w:t>
            </w:r>
          </w:p>
        </w:tc>
      </w:tr>
    </w:tbl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5" w:name="sub_200"/>
      <w:r>
        <w:rPr>
          <w:rFonts w:ascii="Arial" w:hAnsi="Arial" w:cs="Arial"/>
          <w:b/>
          <w:bCs/>
          <w:color w:val="26282F"/>
          <w:sz w:val="24"/>
          <w:szCs w:val="24"/>
        </w:rPr>
        <w:t>Примечания: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6" w:name="sub_201"/>
      <w:bookmarkEnd w:id="105"/>
      <w:r>
        <w:rPr>
          <w:rFonts w:ascii="Arial" w:hAnsi="Arial" w:cs="Arial"/>
          <w:sz w:val="24"/>
          <w:szCs w:val="24"/>
        </w:rPr>
        <w:t xml:space="preserve">1. Дополнительно к перечню средств индивидуальной защиты, выдаваемых работнику в соответствии с настоящими </w:t>
      </w:r>
      <w:hyperlink r:id="rId12" w:anchor="sub_1000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</w:rPr>
          <w:t>Типовыми нормами</w:t>
        </w:r>
      </w:hyperlink>
      <w:r>
        <w:rPr>
          <w:rFonts w:ascii="Arial" w:hAnsi="Arial" w:cs="Arial"/>
          <w:sz w:val="24"/>
          <w:szCs w:val="24"/>
        </w:rPr>
        <w:t>, выдаются средства индивидуальной защиты с учетом вероятности причинения вреда здоровью работника: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7" w:name="sub_2011"/>
      <w:bookmarkEnd w:id="106"/>
      <w:r>
        <w:rPr>
          <w:rFonts w:ascii="Arial" w:hAnsi="Arial" w:cs="Arial"/>
          <w:sz w:val="24"/>
          <w:szCs w:val="24"/>
        </w:rPr>
        <w:t>а) работникам, непосредственно занятым на работах с использованием грузоподъемных механизмов (находящимся на производстве, где проводятся работы с использованием грузоподъемных механизмов), связанных с риском соприкосновения с токоведущими деталями, риском воздействия электрической дуги и попадания брызг расплавленного металла и окалины, работающим на высоте или в зоне возможного падения предметов с высоты, в помещениях и открытых распределительных устройствах с электрооборудованием (за исключением щитов управления, релейных и им подобных), в подземных сооружениях, колодцах, туннелях, траншеях и котлованах, участвующим в обслуживании и ремонте воздушных линий, дополнительно выдаются:</w:t>
      </w:r>
    </w:p>
    <w:bookmarkEnd w:id="107"/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каска - 1 шт. на 2 года;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подшлемник под каску - 1 шт. со сроком носки "до износа" (в случаях, необходимых для защиты головы, шеи, верхней части груди и спины от брызг расплавленного металла и окалины, высокой температуры);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8" w:name="sub_2012"/>
      <w:r>
        <w:rPr>
          <w:rFonts w:ascii="Arial" w:hAnsi="Arial" w:cs="Arial"/>
          <w:sz w:val="24"/>
          <w:szCs w:val="24"/>
        </w:rPr>
        <w:t>б) работникам организаций, выполняющим наружные работы зимой, в зависимости от вида дейтельности дополнительно выдаются:</w:t>
      </w:r>
    </w:p>
    <w:bookmarkEnd w:id="108"/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костюм для защиты от общих производственных загрязнений и механических воздействий на утепляющей прокладке или костюм для защиты от растворов кислот и щелочей на утепляющей прокладке, или костюм для защиты от искр и брызг расплавленного металла на утепляющей прокладке, или куртка для защиты от общих производственных загрязнений и механических воздействий на утепляющей прокладке - по поясам;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ботинки кожаные утепленные с защитным подноском или сапоги кожаные утепленные с защитным подноском, или валенки с резиновым низом, или ботинки кожаные утепленные с защитным подноском для защиты от повышенных температур, искр и брызг расплавленного металла, или сапоги кожаные утепленные с защитным подноском для защиты от повышенных температур, искр и брызг расплавленного металла - по поясам;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подшлемник утепленный под каску (в случае если он положен к выдаче) - 1 шт. со сроком носки "до износа";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головной убор утепленный - 1 шт. на 2 года;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белье нательное утепленное - 2 комплекта на 1 год;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перчатки с защитным покрытием, морозостойкие с утепляющими вкладышами - 3 пары на 1 год.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Конкретный комплект выдаваемых работнику теплых специальной одежды, специальной обуви и прочих средств индивидуальной защиты определяется работодателем с учетом мнения выборного органа первичной профсоюзной организации или иного представительного органа работников.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9" w:name="sub_2013"/>
      <w:r>
        <w:rPr>
          <w:rFonts w:ascii="Arial" w:hAnsi="Arial" w:cs="Arial"/>
          <w:sz w:val="24"/>
          <w:szCs w:val="24"/>
        </w:rPr>
        <w:t>в) работникам, выполняющим работы в условиях повышенного уровня шума, дополнительно выдаются наушники противошумные или вкладыши противошумные со сроком носки "до износа";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0" w:name="sub_2014"/>
      <w:bookmarkEnd w:id="109"/>
      <w:r>
        <w:rPr>
          <w:rFonts w:ascii="Arial" w:hAnsi="Arial" w:cs="Arial"/>
          <w:sz w:val="24"/>
          <w:szCs w:val="24"/>
        </w:rPr>
        <w:t>г) работникам, выполняющим работы на коленях, дополнительно выдаются наколенники со сроком носки "до износа";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1" w:name="sub_2015"/>
      <w:bookmarkEnd w:id="110"/>
      <w:r>
        <w:rPr>
          <w:rFonts w:ascii="Arial" w:hAnsi="Arial" w:cs="Arial"/>
          <w:sz w:val="24"/>
          <w:szCs w:val="24"/>
        </w:rPr>
        <w:lastRenderedPageBreak/>
        <w:t>д) работникам, выполняющим работы на высоте, дополнительно выдается страховочная или удерживающая привязь (пояс предохранительный) со сроком носки "до износа";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2" w:name="sub_2016"/>
      <w:bookmarkEnd w:id="111"/>
      <w:r>
        <w:rPr>
          <w:rFonts w:ascii="Arial" w:hAnsi="Arial" w:cs="Arial"/>
          <w:sz w:val="24"/>
          <w:szCs w:val="24"/>
        </w:rPr>
        <w:t>е) работникам, выполняющим работы с риском травмирования ног, дополнительно выдаются сапоги кожаные с защитным подноском или ботинки кожаные с защитным подноском - 1 пара на 1 год;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3" w:name="sub_2017"/>
      <w:bookmarkEnd w:id="112"/>
      <w:r>
        <w:rPr>
          <w:rFonts w:ascii="Arial" w:hAnsi="Arial" w:cs="Arial"/>
          <w:sz w:val="24"/>
          <w:szCs w:val="24"/>
        </w:rPr>
        <w:t>ж) работникам, выполняющим наружные работы, для защиты от атмосферных осадков дополнительно выдается плащ для защиты от воды или костюм для защиты от воды - 1 шт. на 2 года.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4" w:name="sub_202"/>
      <w:bookmarkEnd w:id="113"/>
      <w:r>
        <w:rPr>
          <w:rFonts w:ascii="Arial" w:hAnsi="Arial" w:cs="Arial"/>
          <w:sz w:val="24"/>
          <w:szCs w:val="24"/>
        </w:rPr>
        <w:t>2. По решению работодателя с учетом мнения выборного органа первичной профсоюзной организации или иного представительного органа работников работникам, которым настоящими Типовыми нормами предусмотрена бесплатная выдача ботинок кожаных с защитным подноском, могут выдаваться полуботинки кожаные с защитным подноском взамен ботинок кожаных с защитным поноском с теми же сроками носки.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5" w:name="sub_203"/>
      <w:bookmarkEnd w:id="114"/>
      <w:r>
        <w:rPr>
          <w:rFonts w:ascii="Arial" w:hAnsi="Arial" w:cs="Arial"/>
          <w:sz w:val="24"/>
          <w:szCs w:val="24"/>
        </w:rPr>
        <w:t>3. По решению работодателя с учетом мнения выборного органа первичной профсоюзной организации или иного представительного органа работников работникам всех профессий и должностей, предусмотренных настоящими Типовыми нормами, может дополнительно выдаваться головной убор со сроком носки "до износа".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6" w:name="sub_204"/>
      <w:bookmarkEnd w:id="115"/>
      <w:r>
        <w:rPr>
          <w:rFonts w:ascii="Arial" w:hAnsi="Arial" w:cs="Arial"/>
          <w:sz w:val="24"/>
          <w:szCs w:val="24"/>
        </w:rPr>
        <w:t>4. Работникам, совмещающим профессии и должности или постоянно выполняющим совмещаемые работы, в том числе в составе комплексных бригад, дополнительно выдаются в зависимости от выполняемых работ средства индивидуальной защиты, предусмотренные для совмещаемой профессии или должности, с внесением отметки о совмещаемой профессии (должности) и необходимых дополнительных средствах индивидуальной защиты в личную карточку работника.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7" w:name="sub_205"/>
      <w:bookmarkEnd w:id="116"/>
      <w:r>
        <w:rPr>
          <w:rFonts w:ascii="Arial" w:hAnsi="Arial" w:cs="Arial"/>
          <w:sz w:val="24"/>
          <w:szCs w:val="24"/>
        </w:rPr>
        <w:t>5. В целях улучшения ухода за средствами индивидуальной защиты работодатель вправе выдавать работникам 2 комплекта соответствующих средств индивидуальной защиты с удвоенным сроком носки.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8" w:name="sub_206"/>
      <w:bookmarkEnd w:id="117"/>
      <w:r>
        <w:rPr>
          <w:rFonts w:ascii="Arial" w:hAnsi="Arial" w:cs="Arial"/>
          <w:sz w:val="24"/>
          <w:szCs w:val="24"/>
        </w:rPr>
        <w:t>6. Срок носки предусмотренных настоящими Типовыми нормами очков защитных, установленный "до износа", не должен превышать 1 года.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9" w:name="sub_207"/>
      <w:bookmarkEnd w:id="118"/>
      <w:r>
        <w:rPr>
          <w:rFonts w:ascii="Arial" w:hAnsi="Arial" w:cs="Arial"/>
          <w:sz w:val="24"/>
          <w:szCs w:val="24"/>
        </w:rPr>
        <w:t>7. Работникам всех профессий и должностей, выполняющим работу в районах, где в весенне-летний период наблюдается массовый лет кровососущих насекомых или где имеется опасность заражения клещевым энцефалитом, дополнительно выдаются: костюм для защиты от вредных биологических факторов со сроком носки 1 шт. на 3 года, а также набор репеллентов: аэрозоль для защиты от гнуса и мошки или крем в тубе для защиты от гнуса и мошки в количестве не менее 400 мл на 1 год, аэрозоль для защиты от клещей в количестве не менее 100 мл на 1 год, средство после укусов (бальзам) - не менее 100 мл на 1 год.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0" w:name="sub_208"/>
      <w:bookmarkEnd w:id="119"/>
      <w:r>
        <w:rPr>
          <w:rFonts w:ascii="Arial" w:hAnsi="Arial" w:cs="Arial"/>
          <w:sz w:val="24"/>
          <w:szCs w:val="24"/>
        </w:rPr>
        <w:t>8. Работникам всех профессий и должностей, занятым на работах во взрывопожароопасных условиях, выдается специальная одежда, изготовленная из тканей и материалов с огнестойкими антиэлектростатическими свойствами, и самоспасатель фильтрующий воздушно-кислородный.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1" w:name="sub_209"/>
      <w:bookmarkEnd w:id="120"/>
      <w:r>
        <w:rPr>
          <w:rFonts w:ascii="Arial" w:hAnsi="Arial" w:cs="Arial"/>
          <w:sz w:val="24"/>
          <w:szCs w:val="24"/>
        </w:rPr>
        <w:t xml:space="preserve">9. Работникам, занятым на работах в действующих электроустановках, выполняющим переключения, электромонтажные работы в помещениях с электрооборудованием, находящимся под напряжением, где имеется риск возникновения электрической дуги, выдаются средства индивидуальной защиты от термических рисков электрической дуги в соответствии с настоящими Типовыми нормами или типовыми отраслевыми нормами. Работодатель с учетом мнения выборного органа первичной профсоюзной организации или иного </w:t>
      </w:r>
      <w:r>
        <w:rPr>
          <w:rFonts w:ascii="Arial" w:hAnsi="Arial" w:cs="Arial"/>
          <w:sz w:val="24"/>
          <w:szCs w:val="24"/>
        </w:rPr>
        <w:lastRenderedPageBreak/>
        <w:t>представительного органа работников устанавливает в соответствии с настоящими Типовыми нормами перечень средств индивидуальной защиты от термических рисков электрической дуги для соответствующих рабочих мест, обеспечивающих защиту работников от ожогов второй степени, с учетом уровня защиты средств индивидуальной защиты от термических рисков электрической дуги с суммарной предельной величиной падающей энергии, превышающей фактическую.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2" w:name="sub_210"/>
      <w:bookmarkEnd w:id="121"/>
      <w:r>
        <w:rPr>
          <w:rFonts w:ascii="Arial" w:hAnsi="Arial" w:cs="Arial"/>
          <w:sz w:val="24"/>
          <w:szCs w:val="24"/>
        </w:rPr>
        <w:t xml:space="preserve">10. В зависимости от характера выполняемых работ работникам, профессии которых предусмотрены </w:t>
      </w:r>
      <w:hyperlink r:id="rId13" w:anchor="sub_1064" w:history="1">
        <w:r>
          <w:rPr>
            <w:rStyle w:val="affff0"/>
            <w:rFonts w:ascii="Arial" w:hAnsi="Arial" w:cs="Arial"/>
            <w:color w:val="106BBE"/>
            <w:sz w:val="24"/>
            <w:szCs w:val="24"/>
            <w:u w:val="none"/>
          </w:rPr>
          <w:t>пунктом 64</w:t>
        </w:r>
      </w:hyperlink>
      <w:r>
        <w:rPr>
          <w:rFonts w:ascii="Arial" w:hAnsi="Arial" w:cs="Arial"/>
          <w:sz w:val="24"/>
          <w:szCs w:val="24"/>
        </w:rPr>
        <w:t xml:space="preserve"> настоящих Типовых норм, дополнительно могут выдаваться средства индивидуальной защиты, предусмотренные правилами радиационной безопасности:</w:t>
      </w:r>
    </w:p>
    <w:bookmarkEnd w:id="122"/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очки защитные - до износа;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средство индивидуальной защиты органов дыхания фильтрующее или изолирующее - до износа;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пневмомаска - до износа;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пневмошлем - до износа;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пневмокостюм - до износа;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пневмокуртка - до износа.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3" w:name="sub_211"/>
      <w:r>
        <w:rPr>
          <w:rFonts w:ascii="Arial" w:hAnsi="Arial" w:cs="Arial"/>
          <w:sz w:val="24"/>
          <w:szCs w:val="24"/>
        </w:rPr>
        <w:t>11. Сроки носки теплой специальной одежды и теплой специальной обуви устанавливаются в годах в зависимости от климатических поясов:</w:t>
      </w:r>
    </w:p>
    <w:bookmarkEnd w:id="123"/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3662"/>
        <w:gridCol w:w="1148"/>
        <w:gridCol w:w="1114"/>
        <w:gridCol w:w="1163"/>
        <w:gridCol w:w="1123"/>
        <w:gridCol w:w="1148"/>
      </w:tblGrid>
      <w:tr w:rsidR="0010638C" w:rsidTr="0010638C"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теплой специальной одежды и теплой специальной обуви</w:t>
            </w:r>
          </w:p>
        </w:tc>
        <w:tc>
          <w:tcPr>
            <w:tcW w:w="56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Сроки носки по климатическим поясам (в годах)</w:t>
            </w:r>
          </w:p>
        </w:tc>
      </w:tr>
      <w:tr w:rsidR="0010638C" w:rsidTr="0010638C"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638C" w:rsidRDefault="001063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особый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общих производственных загрязнений и механических воздействий на утепляющей прокладке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Куртка для защиты от общих производственных загрязнений и механических воздействий на утепляющей прокладке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искр и брызг расплавленного металла на утепляющей прокладке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для защиты от растворов кислот и щелочей на утепляющей прокладке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Костюм из огнестойких материалов на утепляющей прокладке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Полушубок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Ботинки кожаные утепленные с защитным подноском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утепленные с защитным подноском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Ботинки кожаные утепленные с защитным подноском для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защиты от повышенных температур, искр и брызг расплавленного металла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Сапоги кожаные утепленные с защитным подноском для защиты от повышенных температур, искр и брызг расплавленного металла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0638C" w:rsidTr="0010638C"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Валенки с резиновым низом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38C" w:rsidRDefault="00106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4" w:name="sub_212"/>
      <w:r>
        <w:rPr>
          <w:rFonts w:ascii="Arial" w:hAnsi="Arial" w:cs="Arial"/>
          <w:sz w:val="24"/>
          <w:szCs w:val="24"/>
        </w:rPr>
        <w:t>12. По решению работодателя с учетом мнения выборного органа первичной профсоюзной организации или иного представительного органа работников работникам, длительно или постоянно выполняющим работы в III, IV и особом климатических поясах, а также в высокогорных районах на высоте от 1000 м над уровнем моря, могут выдаваться:</w:t>
      </w:r>
    </w:p>
    <w:bookmarkEnd w:id="124"/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жилет утепляющий с нагревательными элементами 1 шт. на 2 года или полушубок - "по поясам";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шапка-ушанка - 1 шт. на 3 года;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рукавицы меховые или вкладыши утепляющие с нагревательными элементами под перчатки или рукавицы - 1 пара на 2 года.</w:t>
      </w:r>
    </w:p>
    <w:p w:rsidR="0010638C" w:rsidRDefault="0010638C" w:rsidP="001063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0638C" w:rsidRDefault="0010638C" w:rsidP="0010638C"/>
    <w:p w:rsidR="00FC5984" w:rsidRDefault="00FC5984">
      <w:bookmarkStart w:id="125" w:name="_GoBack"/>
      <w:bookmarkEnd w:id="125"/>
    </w:p>
    <w:sectPr w:rsidR="00FC5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38C"/>
    <w:rsid w:val="0010638C"/>
    <w:rsid w:val="00FC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8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38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0638C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0638C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0638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63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063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063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063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Внимание"/>
    <w:basedOn w:val="a"/>
    <w:next w:val="a"/>
    <w:uiPriority w:val="99"/>
    <w:rsid w:val="0010638C"/>
    <w:pPr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Внимание: криминал!!"/>
    <w:basedOn w:val="a3"/>
    <w:next w:val="a"/>
    <w:uiPriority w:val="99"/>
    <w:rsid w:val="0010638C"/>
  </w:style>
  <w:style w:type="paragraph" w:customStyle="1" w:styleId="a5">
    <w:name w:val="Внимание: недобросовестность!"/>
    <w:basedOn w:val="a3"/>
    <w:next w:val="a"/>
    <w:uiPriority w:val="99"/>
    <w:rsid w:val="0010638C"/>
  </w:style>
  <w:style w:type="paragraph" w:customStyle="1" w:styleId="a6">
    <w:name w:val="Дочерний элемент списка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7">
    <w:name w:val="Основное меню (преемственное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8">
    <w:name w:val="Заголовок"/>
    <w:basedOn w:val="a7"/>
    <w:next w:val="a"/>
    <w:uiPriority w:val="99"/>
    <w:rsid w:val="0010638C"/>
    <w:pPr>
      <w:shd w:val="clear" w:color="auto" w:fill="F0F0F0"/>
    </w:pPr>
    <w:rPr>
      <w:b/>
      <w:bCs/>
      <w:color w:val="0058A9"/>
    </w:rPr>
  </w:style>
  <w:style w:type="paragraph" w:customStyle="1" w:styleId="a9">
    <w:name w:val="Заголовок группы контролов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a">
    <w:name w:val="Заголовок для информации об изменениях"/>
    <w:basedOn w:val="1"/>
    <w:next w:val="a"/>
    <w:uiPriority w:val="99"/>
    <w:rsid w:val="0010638C"/>
    <w:pPr>
      <w:shd w:val="clear" w:color="auto" w:fill="FFFFFF"/>
      <w:spacing w:before="0"/>
      <w:outlineLvl w:val="9"/>
    </w:pPr>
    <w:rPr>
      <w:rFonts w:eastAsiaTheme="minorEastAsia"/>
      <w:b w:val="0"/>
      <w:bCs w:val="0"/>
      <w:sz w:val="18"/>
      <w:szCs w:val="18"/>
    </w:rPr>
  </w:style>
  <w:style w:type="paragraph" w:customStyle="1" w:styleId="ab">
    <w:name w:val="Заголовок распахивающейся части диалога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paragraph" w:customStyle="1" w:styleId="ac">
    <w:name w:val="Заголовок статьи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Заголовок ЭР (левое окно)"/>
    <w:basedOn w:val="a"/>
    <w:next w:val="a"/>
    <w:uiPriority w:val="99"/>
    <w:rsid w:val="0010638C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e">
    <w:name w:val="Заголовок ЭР (правое окно)"/>
    <w:basedOn w:val="ad"/>
    <w:next w:val="a"/>
    <w:uiPriority w:val="99"/>
    <w:rsid w:val="0010638C"/>
    <w:pPr>
      <w:spacing w:after="0"/>
      <w:jc w:val="left"/>
    </w:pPr>
  </w:style>
  <w:style w:type="paragraph" w:customStyle="1" w:styleId="af">
    <w:name w:val="Интерактивный заголовок"/>
    <w:basedOn w:val="a8"/>
    <w:next w:val="a"/>
    <w:uiPriority w:val="99"/>
    <w:rsid w:val="0010638C"/>
    <w:rPr>
      <w:u w:val="single"/>
    </w:rPr>
  </w:style>
  <w:style w:type="paragraph" w:customStyle="1" w:styleId="af0">
    <w:name w:val="Текст информации об изменениях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1">
    <w:name w:val="Информация об изменениях"/>
    <w:basedOn w:val="af0"/>
    <w:next w:val="a"/>
    <w:uiPriority w:val="99"/>
    <w:rsid w:val="0010638C"/>
    <w:pPr>
      <w:shd w:val="clear" w:color="auto" w:fill="EAEFED"/>
      <w:spacing w:before="180"/>
      <w:ind w:left="360" w:right="360" w:firstLine="0"/>
    </w:pPr>
  </w:style>
  <w:style w:type="paragraph" w:customStyle="1" w:styleId="af2">
    <w:name w:val="Текст (справка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3">
    <w:name w:val="Комментарий"/>
    <w:basedOn w:val="af2"/>
    <w:next w:val="a"/>
    <w:uiPriority w:val="99"/>
    <w:rsid w:val="0010638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10638C"/>
    <w:rPr>
      <w:i/>
      <w:iCs/>
    </w:rPr>
  </w:style>
  <w:style w:type="paragraph" w:customStyle="1" w:styleId="af5">
    <w:name w:val="Текст (лев. подпись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6">
    <w:name w:val="Колонтитул (левый)"/>
    <w:basedOn w:val="af5"/>
    <w:next w:val="a"/>
    <w:uiPriority w:val="99"/>
    <w:rsid w:val="0010638C"/>
    <w:rPr>
      <w:sz w:val="14"/>
      <w:szCs w:val="14"/>
    </w:rPr>
  </w:style>
  <w:style w:type="paragraph" w:customStyle="1" w:styleId="af7">
    <w:name w:val="Текст (прав. подпись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8">
    <w:name w:val="Колонтитул (правый)"/>
    <w:basedOn w:val="af7"/>
    <w:next w:val="a"/>
    <w:uiPriority w:val="99"/>
    <w:rsid w:val="0010638C"/>
    <w:rPr>
      <w:sz w:val="14"/>
      <w:szCs w:val="14"/>
    </w:rPr>
  </w:style>
  <w:style w:type="paragraph" w:customStyle="1" w:styleId="af9">
    <w:name w:val="Комментарий пользователя"/>
    <w:basedOn w:val="af3"/>
    <w:next w:val="a"/>
    <w:uiPriority w:val="99"/>
    <w:rsid w:val="0010638C"/>
    <w:pPr>
      <w:shd w:val="clear" w:color="auto" w:fill="FFDFE0"/>
      <w:jc w:val="left"/>
    </w:pPr>
  </w:style>
  <w:style w:type="paragraph" w:customStyle="1" w:styleId="afa">
    <w:name w:val="Куда обратиться?"/>
    <w:basedOn w:val="a3"/>
    <w:next w:val="a"/>
    <w:uiPriority w:val="99"/>
    <w:rsid w:val="0010638C"/>
  </w:style>
  <w:style w:type="paragraph" w:customStyle="1" w:styleId="afb">
    <w:name w:val="Моноширинный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c">
    <w:name w:val="Напишите нам"/>
    <w:basedOn w:val="a"/>
    <w:next w:val="a"/>
    <w:uiPriority w:val="99"/>
    <w:rsid w:val="0010638C"/>
    <w:pPr>
      <w:shd w:val="clear" w:color="auto" w:fill="EFFFAD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</w:rPr>
  </w:style>
  <w:style w:type="paragraph" w:customStyle="1" w:styleId="afd">
    <w:name w:val="Необходимые документы"/>
    <w:basedOn w:val="a3"/>
    <w:next w:val="a"/>
    <w:uiPriority w:val="99"/>
    <w:rsid w:val="0010638C"/>
    <w:pPr>
      <w:ind w:firstLine="118"/>
    </w:pPr>
  </w:style>
  <w:style w:type="paragraph" w:customStyle="1" w:styleId="afe">
    <w:name w:val="Нормальный (таблица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">
    <w:name w:val="Таблицы (моноширинный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0">
    <w:name w:val="Оглавление"/>
    <w:basedOn w:val="aff"/>
    <w:next w:val="a"/>
    <w:uiPriority w:val="99"/>
    <w:rsid w:val="0010638C"/>
    <w:pPr>
      <w:ind w:left="140"/>
    </w:pPr>
  </w:style>
  <w:style w:type="paragraph" w:customStyle="1" w:styleId="aff1">
    <w:name w:val="Переменная часть"/>
    <w:basedOn w:val="a7"/>
    <w:next w:val="a"/>
    <w:uiPriority w:val="99"/>
    <w:rsid w:val="0010638C"/>
    <w:rPr>
      <w:sz w:val="18"/>
      <w:szCs w:val="18"/>
    </w:rPr>
  </w:style>
  <w:style w:type="paragraph" w:customStyle="1" w:styleId="aff2">
    <w:name w:val="Подвал для информации об изменениях"/>
    <w:basedOn w:val="1"/>
    <w:next w:val="a"/>
    <w:uiPriority w:val="99"/>
    <w:rsid w:val="0010638C"/>
    <w:pPr>
      <w:outlineLvl w:val="9"/>
    </w:pPr>
    <w:rPr>
      <w:rFonts w:eastAsiaTheme="minorEastAsia"/>
      <w:b w:val="0"/>
      <w:bCs w:val="0"/>
      <w:sz w:val="18"/>
      <w:szCs w:val="18"/>
    </w:rPr>
  </w:style>
  <w:style w:type="paragraph" w:customStyle="1" w:styleId="aff3">
    <w:name w:val="Подзаголовок для информации об изменениях"/>
    <w:basedOn w:val="af0"/>
    <w:next w:val="a"/>
    <w:uiPriority w:val="99"/>
    <w:rsid w:val="0010638C"/>
    <w:rPr>
      <w:b/>
      <w:bCs/>
    </w:rPr>
  </w:style>
  <w:style w:type="paragraph" w:customStyle="1" w:styleId="aff4">
    <w:name w:val="Подчёркнутый текст"/>
    <w:basedOn w:val="a"/>
    <w:next w:val="a"/>
    <w:uiPriority w:val="99"/>
    <w:rsid w:val="0010638C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5">
    <w:name w:val="Постоянная часть"/>
    <w:basedOn w:val="a7"/>
    <w:next w:val="a"/>
    <w:uiPriority w:val="99"/>
    <w:rsid w:val="0010638C"/>
    <w:rPr>
      <w:sz w:val="20"/>
      <w:szCs w:val="20"/>
    </w:rPr>
  </w:style>
  <w:style w:type="paragraph" w:customStyle="1" w:styleId="aff6">
    <w:name w:val="Прижатый влево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7">
    <w:name w:val="Пример."/>
    <w:basedOn w:val="a3"/>
    <w:next w:val="a"/>
    <w:uiPriority w:val="99"/>
    <w:rsid w:val="0010638C"/>
  </w:style>
  <w:style w:type="paragraph" w:customStyle="1" w:styleId="aff8">
    <w:name w:val="Примечание."/>
    <w:basedOn w:val="a3"/>
    <w:next w:val="a"/>
    <w:uiPriority w:val="99"/>
    <w:rsid w:val="0010638C"/>
  </w:style>
  <w:style w:type="paragraph" w:customStyle="1" w:styleId="aff9">
    <w:name w:val="Словарная статья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Ссылка на официальную публикацию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Текст в таблице"/>
    <w:basedOn w:val="afe"/>
    <w:next w:val="a"/>
    <w:uiPriority w:val="99"/>
    <w:rsid w:val="0010638C"/>
    <w:pPr>
      <w:ind w:firstLine="500"/>
    </w:pPr>
  </w:style>
  <w:style w:type="paragraph" w:customStyle="1" w:styleId="affc">
    <w:name w:val="Текст ЭР (см. также)"/>
    <w:basedOn w:val="a"/>
    <w:next w:val="a"/>
    <w:uiPriority w:val="99"/>
    <w:rsid w:val="0010638C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d">
    <w:name w:val="Технический комментарий"/>
    <w:basedOn w:val="a"/>
    <w:next w:val="a"/>
    <w:uiPriority w:val="99"/>
    <w:rsid w:val="0010638C"/>
    <w:pPr>
      <w:shd w:val="clear" w:color="auto" w:fill="FFFFA6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</w:rPr>
  </w:style>
  <w:style w:type="paragraph" w:customStyle="1" w:styleId="affe">
    <w:name w:val="Формула"/>
    <w:basedOn w:val="a"/>
    <w:next w:val="a"/>
    <w:uiPriority w:val="99"/>
    <w:rsid w:val="0010638C"/>
    <w:pPr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Центрированный (таблица)"/>
    <w:basedOn w:val="afe"/>
    <w:next w:val="a"/>
    <w:uiPriority w:val="99"/>
    <w:rsid w:val="0010638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0638C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character" w:customStyle="1" w:styleId="afff0">
    <w:name w:val="Цветовое выделение"/>
    <w:uiPriority w:val="99"/>
    <w:rsid w:val="0010638C"/>
    <w:rPr>
      <w:b/>
      <w:bCs/>
      <w:color w:val="26282F"/>
    </w:rPr>
  </w:style>
  <w:style w:type="character" w:customStyle="1" w:styleId="afff1">
    <w:name w:val="Гипертекстовая ссылка"/>
    <w:basedOn w:val="afff0"/>
    <w:uiPriority w:val="99"/>
    <w:rsid w:val="0010638C"/>
    <w:rPr>
      <w:b/>
      <w:bCs/>
      <w:color w:val="106BBE"/>
    </w:rPr>
  </w:style>
  <w:style w:type="character" w:customStyle="1" w:styleId="afff2">
    <w:name w:val="Активная гипертекстовая ссылка"/>
    <w:basedOn w:val="afff1"/>
    <w:uiPriority w:val="99"/>
    <w:rsid w:val="0010638C"/>
    <w:rPr>
      <w:b/>
      <w:bCs/>
      <w:color w:val="106BBE"/>
      <w:u w:val="single"/>
    </w:rPr>
  </w:style>
  <w:style w:type="character" w:customStyle="1" w:styleId="afff3">
    <w:name w:val="Выделение для Базового Поиска"/>
    <w:basedOn w:val="afff0"/>
    <w:uiPriority w:val="99"/>
    <w:rsid w:val="0010638C"/>
    <w:rPr>
      <w:b/>
      <w:bCs/>
      <w:color w:val="0058A9"/>
    </w:rPr>
  </w:style>
  <w:style w:type="character" w:customStyle="1" w:styleId="afff4">
    <w:name w:val="Выделение для Базового Поиска (курсив)"/>
    <w:basedOn w:val="afff3"/>
    <w:uiPriority w:val="99"/>
    <w:rsid w:val="0010638C"/>
    <w:rPr>
      <w:b/>
      <w:bCs/>
      <w:i/>
      <w:iCs/>
      <w:color w:val="0058A9"/>
    </w:rPr>
  </w:style>
  <w:style w:type="character" w:customStyle="1" w:styleId="afff5">
    <w:name w:val="Заголовок своего сообщения"/>
    <w:basedOn w:val="afff0"/>
    <w:uiPriority w:val="99"/>
    <w:rsid w:val="0010638C"/>
    <w:rPr>
      <w:b/>
      <w:bCs/>
      <w:color w:val="26282F"/>
    </w:rPr>
  </w:style>
  <w:style w:type="character" w:customStyle="1" w:styleId="afff6">
    <w:name w:val="Заголовок чужого сообщения"/>
    <w:basedOn w:val="afff0"/>
    <w:uiPriority w:val="99"/>
    <w:rsid w:val="0010638C"/>
    <w:rPr>
      <w:b/>
      <w:bCs/>
      <w:color w:val="FF0000"/>
    </w:rPr>
  </w:style>
  <w:style w:type="character" w:customStyle="1" w:styleId="afff7">
    <w:name w:val="Найденные слова"/>
    <w:basedOn w:val="afff0"/>
    <w:uiPriority w:val="99"/>
    <w:rsid w:val="0010638C"/>
    <w:rPr>
      <w:b/>
      <w:bCs/>
      <w:color w:val="26282F"/>
      <w:shd w:val="clear" w:color="auto" w:fill="FFF580"/>
    </w:rPr>
  </w:style>
  <w:style w:type="character" w:customStyle="1" w:styleId="afff8">
    <w:name w:val="Не вступил в силу"/>
    <w:basedOn w:val="afff0"/>
    <w:uiPriority w:val="99"/>
    <w:rsid w:val="0010638C"/>
    <w:rPr>
      <w:b/>
      <w:bCs/>
      <w:color w:val="000000"/>
      <w:shd w:val="clear" w:color="auto" w:fill="D8EDE8"/>
    </w:rPr>
  </w:style>
  <w:style w:type="character" w:customStyle="1" w:styleId="afff9">
    <w:name w:val="Опечатки"/>
    <w:uiPriority w:val="99"/>
    <w:rsid w:val="0010638C"/>
    <w:rPr>
      <w:color w:val="FF0000"/>
    </w:rPr>
  </w:style>
  <w:style w:type="character" w:customStyle="1" w:styleId="afffa">
    <w:name w:val="Продолжение ссылки"/>
    <w:basedOn w:val="afff1"/>
    <w:uiPriority w:val="99"/>
    <w:rsid w:val="0010638C"/>
    <w:rPr>
      <w:b/>
      <w:bCs/>
      <w:color w:val="106BBE"/>
    </w:rPr>
  </w:style>
  <w:style w:type="character" w:customStyle="1" w:styleId="afffb">
    <w:name w:val="Сравнение редакций"/>
    <w:basedOn w:val="afff0"/>
    <w:uiPriority w:val="99"/>
    <w:rsid w:val="0010638C"/>
    <w:rPr>
      <w:b/>
      <w:bCs/>
      <w:color w:val="26282F"/>
    </w:rPr>
  </w:style>
  <w:style w:type="character" w:customStyle="1" w:styleId="afffc">
    <w:name w:val="Сравнение редакций. Добавленный фрагмент"/>
    <w:uiPriority w:val="99"/>
    <w:rsid w:val="0010638C"/>
    <w:rPr>
      <w:color w:val="000000"/>
      <w:shd w:val="clear" w:color="auto" w:fill="C1D7FF"/>
    </w:rPr>
  </w:style>
  <w:style w:type="character" w:customStyle="1" w:styleId="afffd">
    <w:name w:val="Сравнение редакций. Удаленный фрагмент"/>
    <w:uiPriority w:val="99"/>
    <w:rsid w:val="0010638C"/>
    <w:rPr>
      <w:color w:val="000000"/>
      <w:shd w:val="clear" w:color="auto" w:fill="C4C413"/>
    </w:rPr>
  </w:style>
  <w:style w:type="character" w:customStyle="1" w:styleId="afffe">
    <w:name w:val="Ссылка на утративший силу документ"/>
    <w:basedOn w:val="afff1"/>
    <w:uiPriority w:val="99"/>
    <w:rsid w:val="0010638C"/>
    <w:rPr>
      <w:b/>
      <w:bCs/>
      <w:color w:val="749232"/>
    </w:rPr>
  </w:style>
  <w:style w:type="character" w:customStyle="1" w:styleId="affff">
    <w:name w:val="Утратил силу"/>
    <w:basedOn w:val="afff0"/>
    <w:uiPriority w:val="99"/>
    <w:rsid w:val="0010638C"/>
    <w:rPr>
      <w:b/>
      <w:bCs/>
      <w:strike/>
      <w:color w:val="666600"/>
    </w:rPr>
  </w:style>
  <w:style w:type="character" w:styleId="affff0">
    <w:name w:val="Hyperlink"/>
    <w:basedOn w:val="a0"/>
    <w:uiPriority w:val="99"/>
    <w:semiHidden/>
    <w:unhideWhenUsed/>
    <w:rsid w:val="0010638C"/>
    <w:rPr>
      <w:color w:val="0000FF"/>
      <w:u w:val="single"/>
    </w:rPr>
  </w:style>
  <w:style w:type="character" w:styleId="affff1">
    <w:name w:val="FollowedHyperlink"/>
    <w:basedOn w:val="a0"/>
    <w:uiPriority w:val="99"/>
    <w:semiHidden/>
    <w:unhideWhenUsed/>
    <w:rsid w:val="0010638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8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38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0638C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0638C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0638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63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063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063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063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Внимание"/>
    <w:basedOn w:val="a"/>
    <w:next w:val="a"/>
    <w:uiPriority w:val="99"/>
    <w:rsid w:val="0010638C"/>
    <w:pPr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Внимание: криминал!!"/>
    <w:basedOn w:val="a3"/>
    <w:next w:val="a"/>
    <w:uiPriority w:val="99"/>
    <w:rsid w:val="0010638C"/>
  </w:style>
  <w:style w:type="paragraph" w:customStyle="1" w:styleId="a5">
    <w:name w:val="Внимание: недобросовестность!"/>
    <w:basedOn w:val="a3"/>
    <w:next w:val="a"/>
    <w:uiPriority w:val="99"/>
    <w:rsid w:val="0010638C"/>
  </w:style>
  <w:style w:type="paragraph" w:customStyle="1" w:styleId="a6">
    <w:name w:val="Дочерний элемент списка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7">
    <w:name w:val="Основное меню (преемственное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8">
    <w:name w:val="Заголовок"/>
    <w:basedOn w:val="a7"/>
    <w:next w:val="a"/>
    <w:uiPriority w:val="99"/>
    <w:rsid w:val="0010638C"/>
    <w:pPr>
      <w:shd w:val="clear" w:color="auto" w:fill="F0F0F0"/>
    </w:pPr>
    <w:rPr>
      <w:b/>
      <w:bCs/>
      <w:color w:val="0058A9"/>
    </w:rPr>
  </w:style>
  <w:style w:type="paragraph" w:customStyle="1" w:styleId="a9">
    <w:name w:val="Заголовок группы контролов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a">
    <w:name w:val="Заголовок для информации об изменениях"/>
    <w:basedOn w:val="1"/>
    <w:next w:val="a"/>
    <w:uiPriority w:val="99"/>
    <w:rsid w:val="0010638C"/>
    <w:pPr>
      <w:shd w:val="clear" w:color="auto" w:fill="FFFFFF"/>
      <w:spacing w:before="0"/>
      <w:outlineLvl w:val="9"/>
    </w:pPr>
    <w:rPr>
      <w:rFonts w:eastAsiaTheme="minorEastAsia"/>
      <w:b w:val="0"/>
      <w:bCs w:val="0"/>
      <w:sz w:val="18"/>
      <w:szCs w:val="18"/>
    </w:rPr>
  </w:style>
  <w:style w:type="paragraph" w:customStyle="1" w:styleId="ab">
    <w:name w:val="Заголовок распахивающейся части диалога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paragraph" w:customStyle="1" w:styleId="ac">
    <w:name w:val="Заголовок статьи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Заголовок ЭР (левое окно)"/>
    <w:basedOn w:val="a"/>
    <w:next w:val="a"/>
    <w:uiPriority w:val="99"/>
    <w:rsid w:val="0010638C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e">
    <w:name w:val="Заголовок ЭР (правое окно)"/>
    <w:basedOn w:val="ad"/>
    <w:next w:val="a"/>
    <w:uiPriority w:val="99"/>
    <w:rsid w:val="0010638C"/>
    <w:pPr>
      <w:spacing w:after="0"/>
      <w:jc w:val="left"/>
    </w:pPr>
  </w:style>
  <w:style w:type="paragraph" w:customStyle="1" w:styleId="af">
    <w:name w:val="Интерактивный заголовок"/>
    <w:basedOn w:val="a8"/>
    <w:next w:val="a"/>
    <w:uiPriority w:val="99"/>
    <w:rsid w:val="0010638C"/>
    <w:rPr>
      <w:u w:val="single"/>
    </w:rPr>
  </w:style>
  <w:style w:type="paragraph" w:customStyle="1" w:styleId="af0">
    <w:name w:val="Текст информации об изменениях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1">
    <w:name w:val="Информация об изменениях"/>
    <w:basedOn w:val="af0"/>
    <w:next w:val="a"/>
    <w:uiPriority w:val="99"/>
    <w:rsid w:val="0010638C"/>
    <w:pPr>
      <w:shd w:val="clear" w:color="auto" w:fill="EAEFED"/>
      <w:spacing w:before="180"/>
      <w:ind w:left="360" w:right="360" w:firstLine="0"/>
    </w:pPr>
  </w:style>
  <w:style w:type="paragraph" w:customStyle="1" w:styleId="af2">
    <w:name w:val="Текст (справка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3">
    <w:name w:val="Комментарий"/>
    <w:basedOn w:val="af2"/>
    <w:next w:val="a"/>
    <w:uiPriority w:val="99"/>
    <w:rsid w:val="0010638C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10638C"/>
    <w:rPr>
      <w:i/>
      <w:iCs/>
    </w:rPr>
  </w:style>
  <w:style w:type="paragraph" w:customStyle="1" w:styleId="af5">
    <w:name w:val="Текст (лев. подпись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6">
    <w:name w:val="Колонтитул (левый)"/>
    <w:basedOn w:val="af5"/>
    <w:next w:val="a"/>
    <w:uiPriority w:val="99"/>
    <w:rsid w:val="0010638C"/>
    <w:rPr>
      <w:sz w:val="14"/>
      <w:szCs w:val="14"/>
    </w:rPr>
  </w:style>
  <w:style w:type="paragraph" w:customStyle="1" w:styleId="af7">
    <w:name w:val="Текст (прав. подпись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8">
    <w:name w:val="Колонтитул (правый)"/>
    <w:basedOn w:val="af7"/>
    <w:next w:val="a"/>
    <w:uiPriority w:val="99"/>
    <w:rsid w:val="0010638C"/>
    <w:rPr>
      <w:sz w:val="14"/>
      <w:szCs w:val="14"/>
    </w:rPr>
  </w:style>
  <w:style w:type="paragraph" w:customStyle="1" w:styleId="af9">
    <w:name w:val="Комментарий пользователя"/>
    <w:basedOn w:val="af3"/>
    <w:next w:val="a"/>
    <w:uiPriority w:val="99"/>
    <w:rsid w:val="0010638C"/>
    <w:pPr>
      <w:shd w:val="clear" w:color="auto" w:fill="FFDFE0"/>
      <w:jc w:val="left"/>
    </w:pPr>
  </w:style>
  <w:style w:type="paragraph" w:customStyle="1" w:styleId="afa">
    <w:name w:val="Куда обратиться?"/>
    <w:basedOn w:val="a3"/>
    <w:next w:val="a"/>
    <w:uiPriority w:val="99"/>
    <w:rsid w:val="0010638C"/>
  </w:style>
  <w:style w:type="paragraph" w:customStyle="1" w:styleId="afb">
    <w:name w:val="Моноширинный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c">
    <w:name w:val="Напишите нам"/>
    <w:basedOn w:val="a"/>
    <w:next w:val="a"/>
    <w:uiPriority w:val="99"/>
    <w:rsid w:val="0010638C"/>
    <w:pPr>
      <w:shd w:val="clear" w:color="auto" w:fill="EFFFAD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</w:rPr>
  </w:style>
  <w:style w:type="paragraph" w:customStyle="1" w:styleId="afd">
    <w:name w:val="Необходимые документы"/>
    <w:basedOn w:val="a3"/>
    <w:next w:val="a"/>
    <w:uiPriority w:val="99"/>
    <w:rsid w:val="0010638C"/>
    <w:pPr>
      <w:ind w:firstLine="118"/>
    </w:pPr>
  </w:style>
  <w:style w:type="paragraph" w:customStyle="1" w:styleId="afe">
    <w:name w:val="Нормальный (таблица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">
    <w:name w:val="Таблицы (моноширинный)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0">
    <w:name w:val="Оглавление"/>
    <w:basedOn w:val="aff"/>
    <w:next w:val="a"/>
    <w:uiPriority w:val="99"/>
    <w:rsid w:val="0010638C"/>
    <w:pPr>
      <w:ind w:left="140"/>
    </w:pPr>
  </w:style>
  <w:style w:type="paragraph" w:customStyle="1" w:styleId="aff1">
    <w:name w:val="Переменная часть"/>
    <w:basedOn w:val="a7"/>
    <w:next w:val="a"/>
    <w:uiPriority w:val="99"/>
    <w:rsid w:val="0010638C"/>
    <w:rPr>
      <w:sz w:val="18"/>
      <w:szCs w:val="18"/>
    </w:rPr>
  </w:style>
  <w:style w:type="paragraph" w:customStyle="1" w:styleId="aff2">
    <w:name w:val="Подвал для информации об изменениях"/>
    <w:basedOn w:val="1"/>
    <w:next w:val="a"/>
    <w:uiPriority w:val="99"/>
    <w:rsid w:val="0010638C"/>
    <w:pPr>
      <w:outlineLvl w:val="9"/>
    </w:pPr>
    <w:rPr>
      <w:rFonts w:eastAsiaTheme="minorEastAsia"/>
      <w:b w:val="0"/>
      <w:bCs w:val="0"/>
      <w:sz w:val="18"/>
      <w:szCs w:val="18"/>
    </w:rPr>
  </w:style>
  <w:style w:type="paragraph" w:customStyle="1" w:styleId="aff3">
    <w:name w:val="Подзаголовок для информации об изменениях"/>
    <w:basedOn w:val="af0"/>
    <w:next w:val="a"/>
    <w:uiPriority w:val="99"/>
    <w:rsid w:val="0010638C"/>
    <w:rPr>
      <w:b/>
      <w:bCs/>
    </w:rPr>
  </w:style>
  <w:style w:type="paragraph" w:customStyle="1" w:styleId="aff4">
    <w:name w:val="Подчёркнутый текст"/>
    <w:basedOn w:val="a"/>
    <w:next w:val="a"/>
    <w:uiPriority w:val="99"/>
    <w:rsid w:val="0010638C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5">
    <w:name w:val="Постоянная часть"/>
    <w:basedOn w:val="a7"/>
    <w:next w:val="a"/>
    <w:uiPriority w:val="99"/>
    <w:rsid w:val="0010638C"/>
    <w:rPr>
      <w:sz w:val="20"/>
      <w:szCs w:val="20"/>
    </w:rPr>
  </w:style>
  <w:style w:type="paragraph" w:customStyle="1" w:styleId="aff6">
    <w:name w:val="Прижатый влево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7">
    <w:name w:val="Пример."/>
    <w:basedOn w:val="a3"/>
    <w:next w:val="a"/>
    <w:uiPriority w:val="99"/>
    <w:rsid w:val="0010638C"/>
  </w:style>
  <w:style w:type="paragraph" w:customStyle="1" w:styleId="aff8">
    <w:name w:val="Примечание."/>
    <w:basedOn w:val="a3"/>
    <w:next w:val="a"/>
    <w:uiPriority w:val="99"/>
    <w:rsid w:val="0010638C"/>
  </w:style>
  <w:style w:type="paragraph" w:customStyle="1" w:styleId="aff9">
    <w:name w:val="Словарная статья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Ссылка на официальную публикацию"/>
    <w:basedOn w:val="a"/>
    <w:next w:val="a"/>
    <w:uiPriority w:val="99"/>
    <w:rsid w:val="0010638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Текст в таблице"/>
    <w:basedOn w:val="afe"/>
    <w:next w:val="a"/>
    <w:uiPriority w:val="99"/>
    <w:rsid w:val="0010638C"/>
    <w:pPr>
      <w:ind w:firstLine="500"/>
    </w:pPr>
  </w:style>
  <w:style w:type="paragraph" w:customStyle="1" w:styleId="affc">
    <w:name w:val="Текст ЭР (см. также)"/>
    <w:basedOn w:val="a"/>
    <w:next w:val="a"/>
    <w:uiPriority w:val="99"/>
    <w:rsid w:val="0010638C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d">
    <w:name w:val="Технический комментарий"/>
    <w:basedOn w:val="a"/>
    <w:next w:val="a"/>
    <w:uiPriority w:val="99"/>
    <w:rsid w:val="0010638C"/>
    <w:pPr>
      <w:shd w:val="clear" w:color="auto" w:fill="FFFFA6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</w:rPr>
  </w:style>
  <w:style w:type="paragraph" w:customStyle="1" w:styleId="affe">
    <w:name w:val="Формула"/>
    <w:basedOn w:val="a"/>
    <w:next w:val="a"/>
    <w:uiPriority w:val="99"/>
    <w:rsid w:val="0010638C"/>
    <w:pPr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Центрированный (таблица)"/>
    <w:basedOn w:val="afe"/>
    <w:next w:val="a"/>
    <w:uiPriority w:val="99"/>
    <w:rsid w:val="0010638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0638C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character" w:customStyle="1" w:styleId="afff0">
    <w:name w:val="Цветовое выделение"/>
    <w:uiPriority w:val="99"/>
    <w:rsid w:val="0010638C"/>
    <w:rPr>
      <w:b/>
      <w:bCs/>
      <w:color w:val="26282F"/>
    </w:rPr>
  </w:style>
  <w:style w:type="character" w:customStyle="1" w:styleId="afff1">
    <w:name w:val="Гипертекстовая ссылка"/>
    <w:basedOn w:val="afff0"/>
    <w:uiPriority w:val="99"/>
    <w:rsid w:val="0010638C"/>
    <w:rPr>
      <w:b/>
      <w:bCs/>
      <w:color w:val="106BBE"/>
    </w:rPr>
  </w:style>
  <w:style w:type="character" w:customStyle="1" w:styleId="afff2">
    <w:name w:val="Активная гипертекстовая ссылка"/>
    <w:basedOn w:val="afff1"/>
    <w:uiPriority w:val="99"/>
    <w:rsid w:val="0010638C"/>
    <w:rPr>
      <w:b/>
      <w:bCs/>
      <w:color w:val="106BBE"/>
      <w:u w:val="single"/>
    </w:rPr>
  </w:style>
  <w:style w:type="character" w:customStyle="1" w:styleId="afff3">
    <w:name w:val="Выделение для Базового Поиска"/>
    <w:basedOn w:val="afff0"/>
    <w:uiPriority w:val="99"/>
    <w:rsid w:val="0010638C"/>
    <w:rPr>
      <w:b/>
      <w:bCs/>
      <w:color w:val="0058A9"/>
    </w:rPr>
  </w:style>
  <w:style w:type="character" w:customStyle="1" w:styleId="afff4">
    <w:name w:val="Выделение для Базового Поиска (курсив)"/>
    <w:basedOn w:val="afff3"/>
    <w:uiPriority w:val="99"/>
    <w:rsid w:val="0010638C"/>
    <w:rPr>
      <w:b/>
      <w:bCs/>
      <w:i/>
      <w:iCs/>
      <w:color w:val="0058A9"/>
    </w:rPr>
  </w:style>
  <w:style w:type="character" w:customStyle="1" w:styleId="afff5">
    <w:name w:val="Заголовок своего сообщения"/>
    <w:basedOn w:val="afff0"/>
    <w:uiPriority w:val="99"/>
    <w:rsid w:val="0010638C"/>
    <w:rPr>
      <w:b/>
      <w:bCs/>
      <w:color w:val="26282F"/>
    </w:rPr>
  </w:style>
  <w:style w:type="character" w:customStyle="1" w:styleId="afff6">
    <w:name w:val="Заголовок чужого сообщения"/>
    <w:basedOn w:val="afff0"/>
    <w:uiPriority w:val="99"/>
    <w:rsid w:val="0010638C"/>
    <w:rPr>
      <w:b/>
      <w:bCs/>
      <w:color w:val="FF0000"/>
    </w:rPr>
  </w:style>
  <w:style w:type="character" w:customStyle="1" w:styleId="afff7">
    <w:name w:val="Найденные слова"/>
    <w:basedOn w:val="afff0"/>
    <w:uiPriority w:val="99"/>
    <w:rsid w:val="0010638C"/>
    <w:rPr>
      <w:b/>
      <w:bCs/>
      <w:color w:val="26282F"/>
      <w:shd w:val="clear" w:color="auto" w:fill="FFF580"/>
    </w:rPr>
  </w:style>
  <w:style w:type="character" w:customStyle="1" w:styleId="afff8">
    <w:name w:val="Не вступил в силу"/>
    <w:basedOn w:val="afff0"/>
    <w:uiPriority w:val="99"/>
    <w:rsid w:val="0010638C"/>
    <w:rPr>
      <w:b/>
      <w:bCs/>
      <w:color w:val="000000"/>
      <w:shd w:val="clear" w:color="auto" w:fill="D8EDE8"/>
    </w:rPr>
  </w:style>
  <w:style w:type="character" w:customStyle="1" w:styleId="afff9">
    <w:name w:val="Опечатки"/>
    <w:uiPriority w:val="99"/>
    <w:rsid w:val="0010638C"/>
    <w:rPr>
      <w:color w:val="FF0000"/>
    </w:rPr>
  </w:style>
  <w:style w:type="character" w:customStyle="1" w:styleId="afffa">
    <w:name w:val="Продолжение ссылки"/>
    <w:basedOn w:val="afff1"/>
    <w:uiPriority w:val="99"/>
    <w:rsid w:val="0010638C"/>
    <w:rPr>
      <w:b/>
      <w:bCs/>
      <w:color w:val="106BBE"/>
    </w:rPr>
  </w:style>
  <w:style w:type="character" w:customStyle="1" w:styleId="afffb">
    <w:name w:val="Сравнение редакций"/>
    <w:basedOn w:val="afff0"/>
    <w:uiPriority w:val="99"/>
    <w:rsid w:val="0010638C"/>
    <w:rPr>
      <w:b/>
      <w:bCs/>
      <w:color w:val="26282F"/>
    </w:rPr>
  </w:style>
  <w:style w:type="character" w:customStyle="1" w:styleId="afffc">
    <w:name w:val="Сравнение редакций. Добавленный фрагмент"/>
    <w:uiPriority w:val="99"/>
    <w:rsid w:val="0010638C"/>
    <w:rPr>
      <w:color w:val="000000"/>
      <w:shd w:val="clear" w:color="auto" w:fill="C1D7FF"/>
    </w:rPr>
  </w:style>
  <w:style w:type="character" w:customStyle="1" w:styleId="afffd">
    <w:name w:val="Сравнение редакций. Удаленный фрагмент"/>
    <w:uiPriority w:val="99"/>
    <w:rsid w:val="0010638C"/>
    <w:rPr>
      <w:color w:val="000000"/>
      <w:shd w:val="clear" w:color="auto" w:fill="C4C413"/>
    </w:rPr>
  </w:style>
  <w:style w:type="character" w:customStyle="1" w:styleId="afffe">
    <w:name w:val="Ссылка на утративший силу документ"/>
    <w:basedOn w:val="afff1"/>
    <w:uiPriority w:val="99"/>
    <w:rsid w:val="0010638C"/>
    <w:rPr>
      <w:b/>
      <w:bCs/>
      <w:color w:val="749232"/>
    </w:rPr>
  </w:style>
  <w:style w:type="character" w:customStyle="1" w:styleId="affff">
    <w:name w:val="Утратил силу"/>
    <w:basedOn w:val="afff0"/>
    <w:uiPriority w:val="99"/>
    <w:rsid w:val="0010638C"/>
    <w:rPr>
      <w:b/>
      <w:bCs/>
      <w:strike/>
      <w:color w:val="666600"/>
    </w:rPr>
  </w:style>
  <w:style w:type="character" w:styleId="affff0">
    <w:name w:val="Hyperlink"/>
    <w:basedOn w:val="a0"/>
    <w:uiPriority w:val="99"/>
    <w:semiHidden/>
    <w:unhideWhenUsed/>
    <w:rsid w:val="0010638C"/>
    <w:rPr>
      <w:color w:val="0000FF"/>
      <w:u w:val="single"/>
    </w:rPr>
  </w:style>
  <w:style w:type="character" w:styleId="affff1">
    <w:name w:val="FollowedHyperlink"/>
    <w:basedOn w:val="a0"/>
    <w:uiPriority w:val="99"/>
    <w:semiHidden/>
    <w:unhideWhenUsed/>
    <w:rsid w:val="0010638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4106.0" TargetMode="External"/><Relationship Id="rId13" Type="http://schemas.openxmlformats.org/officeDocument/2006/relationships/hyperlink" Target="file:///C:\Users\user\AppData\Local\Temp\Rar$DIa0.615\&#1048;&#1074;&#1072;&#1096;&#1077;&#1095;&#1082;&#1080;&#1085;&#1072;%20&#1058;.&#1048;.10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Rar$DIa0.615\&#1048;&#1074;&#1072;&#1096;&#1077;&#1095;&#1082;&#1080;&#1085;&#1072;%20&#1058;.&#1048;.10.docx" TargetMode="External"/><Relationship Id="rId12" Type="http://schemas.openxmlformats.org/officeDocument/2006/relationships/hyperlink" Target="file:///C:\Users\user\AppData\Local\Temp\Rar$DIa0.615\&#1048;&#1074;&#1072;&#1096;&#1077;&#1095;&#1082;&#1080;&#1085;&#1072;%20&#1058;.&#1048;.10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092438.0" TargetMode="External"/><Relationship Id="rId11" Type="http://schemas.openxmlformats.org/officeDocument/2006/relationships/hyperlink" Target="garantF1://3819543.0" TargetMode="External"/><Relationship Id="rId5" Type="http://schemas.openxmlformats.org/officeDocument/2006/relationships/hyperlink" Target="garantF1://70092438.15231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Users\user\AppData\Local\Temp\Rar$DIa0.615\&#1048;&#1074;&#1072;&#1096;&#1077;&#1095;&#1082;&#1080;&#1085;&#1072;%20&#1058;.&#1048;.10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778607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14727</Words>
  <Characters>83945</Characters>
  <Application>Microsoft Office Word</Application>
  <DocSecurity>0</DocSecurity>
  <Lines>699</Lines>
  <Paragraphs>196</Paragraphs>
  <ScaleCrop>false</ScaleCrop>
  <Company>SPecialiST RePack</Company>
  <LinksUpToDate>false</LinksUpToDate>
  <CharactersWithSpaces>98476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2018-04-09T13:34:00Z</dcterms:created>
  <dcterms:modified xsi:type="dcterms:W3CDTF">2018-04-09T13:34:00Z</dcterms:modified>
</cp:coreProperties>
</file>